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E36171" w14:paraId="4F72D723" w14:textId="77777777" w:rsidTr="00625902">
        <w:tc>
          <w:tcPr>
            <w:tcW w:w="1384" w:type="dxa"/>
            <w:tcBorders>
              <w:top w:val="nil"/>
              <w:left w:val="nil"/>
              <w:bottom w:val="nil"/>
            </w:tcBorders>
          </w:tcPr>
          <w:p w14:paraId="4821ED41" w14:textId="77777777" w:rsidR="00625902" w:rsidRPr="00E36171"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E36171" w:rsidRDefault="00625902" w:rsidP="009D60D5">
            <w:pPr>
              <w:rPr>
                <w:rFonts w:asciiTheme="minorHAnsi" w:hAnsiTheme="minorHAnsi"/>
                <w:b/>
                <w:sz w:val="28"/>
              </w:rPr>
            </w:pPr>
            <w:bookmarkStart w:id="0" w:name="_Toc392669625"/>
            <w:r w:rsidRPr="00E36171">
              <w:rPr>
                <w:rFonts w:asciiTheme="minorHAnsi" w:hAnsiTheme="minorHAnsi"/>
                <w:b/>
                <w:bCs/>
                <w:sz w:val="36"/>
              </w:rPr>
              <w:t>PROCUREMENT CONTRACT</w:t>
            </w:r>
            <w:bookmarkEnd w:id="0"/>
          </w:p>
        </w:tc>
      </w:tr>
      <w:tr w:rsidR="009D60D5" w:rsidRPr="00E36171" w14:paraId="2E3C7B90" w14:textId="77777777" w:rsidTr="009D60D5">
        <w:tc>
          <w:tcPr>
            <w:tcW w:w="1384" w:type="dxa"/>
            <w:tcBorders>
              <w:top w:val="nil"/>
              <w:left w:val="nil"/>
              <w:bottom w:val="nil"/>
            </w:tcBorders>
          </w:tcPr>
          <w:p w14:paraId="03B4453E" w14:textId="77777777" w:rsidR="009D60D5" w:rsidRPr="00E36171"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4C9FE7AC" w:rsidR="009D60D5" w:rsidRPr="00E36171" w:rsidRDefault="001A4DE5"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9E7285">
                  <w:rPr>
                    <w:rFonts w:ascii="MS Gothic" w:eastAsia="MS Gothic" w:hAnsi="MS Gothic" w:cs="Segoe UI Symbol" w:hint="eastAsia"/>
                    <w:b/>
                    <w:smallCaps/>
                    <w:sz w:val="24"/>
                  </w:rPr>
                  <w:t>☒</w:t>
                </w:r>
              </w:sdtContent>
            </w:sdt>
            <w:r w:rsidR="00614104" w:rsidRPr="00E36171">
              <w:rPr>
                <w:rFonts w:asciiTheme="minorHAnsi" w:eastAsia="MS Gothic" w:hAnsiTheme="minorHAnsi" w:cs="Segoe UI Symbol"/>
                <w:b/>
                <w:bCs/>
                <w:smallCaps/>
                <w:sz w:val="24"/>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1B0252" w:rsidRPr="00E36171">
                  <w:rPr>
                    <w:rFonts w:ascii="MS Gothic" w:eastAsia="MS Gothic" w:hAnsi="MS Gothic" w:cs="Segoe UI Symbol" w:hint="eastAsia"/>
                    <w:b/>
                    <w:smallCaps/>
                    <w:sz w:val="24"/>
                  </w:rPr>
                  <w:t>☒</w:t>
                </w:r>
              </w:sdtContent>
            </w:sdt>
            <w:r w:rsidR="00614104" w:rsidRPr="00E36171">
              <w:rPr>
                <w:rFonts w:asciiTheme="minorHAnsi" w:eastAsia="MS Gothic" w:hAnsiTheme="minorHAnsi" w:cs="Segoe UI Symbol"/>
                <w:b/>
                <w:bCs/>
                <w:smallCaps/>
                <w:sz w:val="24"/>
              </w:rPr>
              <w:t>Supplies</w:t>
            </w:r>
          </w:p>
        </w:tc>
      </w:tr>
      <w:tr w:rsidR="00C2145A" w:rsidRPr="00E36171" w14:paraId="77D5A562" w14:textId="77777777" w:rsidTr="00357B46">
        <w:tc>
          <w:tcPr>
            <w:tcW w:w="1384" w:type="dxa"/>
            <w:tcBorders>
              <w:top w:val="nil"/>
              <w:left w:val="nil"/>
              <w:bottom w:val="nil"/>
            </w:tcBorders>
          </w:tcPr>
          <w:p w14:paraId="615D1D3A" w14:textId="77777777" w:rsidR="00C2145A" w:rsidRPr="00E36171"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E36171" w:rsidRDefault="00C2145A" w:rsidP="00357B46">
            <w:pPr>
              <w:rPr>
                <w:rFonts w:asciiTheme="minorHAnsi" w:hAnsiTheme="minorHAnsi"/>
                <w:b/>
                <w:sz w:val="24"/>
              </w:rPr>
            </w:pPr>
            <w:r w:rsidRPr="00E36171">
              <w:rPr>
                <w:rFonts w:asciiTheme="minorHAnsi" w:hAnsiTheme="minorHAnsi"/>
                <w:b/>
                <w:bCs/>
                <w:smallCaps/>
                <w:sz w:val="24"/>
                <w:highlight w:val="yellow"/>
              </w:rPr>
              <w:t>Number</w:t>
            </w:r>
            <w:r w:rsidRPr="00E36171">
              <w:rPr>
                <w:rFonts w:asciiTheme="minorHAnsi" w:hAnsiTheme="minorHAnsi"/>
                <w:b/>
                <w:bCs/>
                <w:smallCaps/>
                <w:sz w:val="24"/>
              </w:rPr>
              <w:t xml:space="preserve">: </w:t>
            </w:r>
          </w:p>
        </w:tc>
      </w:tr>
      <w:tr w:rsidR="008714BB" w:rsidRPr="00E36171" w14:paraId="7B14A3FA" w14:textId="77777777" w:rsidTr="002F072C">
        <w:tc>
          <w:tcPr>
            <w:tcW w:w="9608" w:type="dxa"/>
            <w:gridSpan w:val="2"/>
            <w:tcBorders>
              <w:top w:val="nil"/>
              <w:left w:val="nil"/>
              <w:bottom w:val="nil"/>
              <w:right w:val="nil"/>
            </w:tcBorders>
          </w:tcPr>
          <w:p w14:paraId="5A369590" w14:textId="77777777" w:rsidR="00741D2D" w:rsidRPr="00E36171" w:rsidRDefault="00741D2D" w:rsidP="00540DA7">
            <w:pPr>
              <w:rPr>
                <w:rFonts w:asciiTheme="minorHAnsi" w:hAnsiTheme="minorHAnsi" w:cs="Arial"/>
                <w:b/>
                <w:sz w:val="24"/>
              </w:rPr>
            </w:pPr>
          </w:p>
        </w:tc>
      </w:tr>
      <w:tr w:rsidR="008714BB" w:rsidRPr="00E36171" w14:paraId="34BFBF45" w14:textId="77777777" w:rsidTr="002F072C">
        <w:tc>
          <w:tcPr>
            <w:tcW w:w="1384" w:type="dxa"/>
            <w:tcBorders>
              <w:top w:val="nil"/>
              <w:left w:val="nil"/>
              <w:bottom w:val="nil"/>
              <w:right w:val="single" w:sz="4" w:space="0" w:color="auto"/>
            </w:tcBorders>
          </w:tcPr>
          <w:p w14:paraId="61E3B8E3" w14:textId="77777777" w:rsidR="00741D2D" w:rsidRPr="00E36171"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E36171" w:rsidRDefault="009D60D5" w:rsidP="00540DA7">
            <w:pPr>
              <w:rPr>
                <w:rFonts w:asciiTheme="minorHAnsi" w:hAnsiTheme="minorHAnsi"/>
                <w:b/>
                <w:caps/>
                <w:smallCaps/>
                <w:sz w:val="24"/>
              </w:rPr>
            </w:pPr>
            <w:bookmarkStart w:id="1" w:name="_Toc392669627"/>
            <w:r w:rsidRPr="00E36171">
              <w:rPr>
                <w:rFonts w:asciiTheme="minorHAnsi" w:hAnsiTheme="minorHAnsi"/>
                <w:b/>
                <w:bCs/>
                <w:caps/>
                <w:sz w:val="24"/>
              </w:rPr>
              <w:t>Object of the contract</w:t>
            </w:r>
            <w:r w:rsidRPr="00E36171">
              <w:rPr>
                <w:rFonts w:asciiTheme="minorHAnsi" w:hAnsiTheme="minorHAnsi"/>
                <w:b/>
                <w:bCs/>
                <w:smallCaps/>
                <w:sz w:val="24"/>
              </w:rPr>
              <w:t>:</w:t>
            </w:r>
            <w:bookmarkEnd w:id="1"/>
          </w:p>
          <w:p w14:paraId="336E97BB" w14:textId="1B60955E" w:rsidR="00741D2D" w:rsidRPr="00E36171" w:rsidRDefault="008D605C" w:rsidP="008D605C">
            <w:pPr>
              <w:rPr>
                <w:rFonts w:asciiTheme="minorHAnsi" w:hAnsiTheme="minorHAnsi" w:cs="Arial"/>
                <w:sz w:val="24"/>
              </w:rPr>
            </w:pPr>
            <w:r w:rsidRPr="00E36171">
              <w:rPr>
                <w:rFonts w:asciiTheme="minorHAnsi" w:hAnsiTheme="minorHAnsi" w:cs="Arial"/>
                <w:i/>
                <w:iCs/>
                <w:sz w:val="24"/>
                <w:highlight w:val="yellow"/>
              </w:rPr>
              <w:t>Supply, Delivery, Installation, Commissioning, Testing, Training, Warranty and Maintenance of a Thulium Laser System for the Medical Research and Care Center (MRCC), University of Mosul, Iraq.</w:t>
            </w:r>
            <w:r w:rsidR="00540DA7" w:rsidRPr="00E36171">
              <w:rPr>
                <w:rFonts w:asciiTheme="minorHAnsi" w:hAnsiTheme="minorHAnsi" w:cs="Arial"/>
                <w:i/>
                <w:iCs/>
                <w:sz w:val="24"/>
                <w:highlight w:val="yellow"/>
              </w:rPr>
              <w:t xml:space="preserve"> </w:t>
            </w:r>
          </w:p>
        </w:tc>
      </w:tr>
      <w:tr w:rsidR="008714BB" w:rsidRPr="00E36171"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E36171" w:rsidRDefault="00741D2D" w:rsidP="00540DA7">
            <w:pPr>
              <w:rPr>
                <w:rFonts w:asciiTheme="minorHAnsi" w:hAnsiTheme="minorHAnsi" w:cs="Arial"/>
                <w:b/>
                <w:sz w:val="24"/>
              </w:rPr>
            </w:pPr>
          </w:p>
        </w:tc>
      </w:tr>
      <w:tr w:rsidR="008714BB" w:rsidRPr="00E36171" w14:paraId="44082ED9" w14:textId="77777777" w:rsidTr="002F072C">
        <w:tc>
          <w:tcPr>
            <w:tcW w:w="1384" w:type="dxa"/>
            <w:tcBorders>
              <w:top w:val="nil"/>
              <w:left w:val="nil"/>
              <w:bottom w:val="nil"/>
              <w:right w:val="single" w:sz="4" w:space="0" w:color="auto"/>
            </w:tcBorders>
          </w:tcPr>
          <w:p w14:paraId="26EB5DA3" w14:textId="77777777" w:rsidR="00741D2D" w:rsidRPr="00E36171"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E73EE7D" w14:textId="77777777" w:rsidR="00741D2D" w:rsidRPr="00E36171" w:rsidRDefault="00540DA7" w:rsidP="00540DA7">
            <w:pPr>
              <w:rPr>
                <w:rFonts w:asciiTheme="minorHAnsi" w:hAnsiTheme="minorHAnsi"/>
                <w:b/>
                <w:caps/>
                <w:smallCaps/>
                <w:sz w:val="24"/>
              </w:rPr>
            </w:pPr>
            <w:bookmarkStart w:id="2" w:name="_Toc392669628"/>
            <w:r w:rsidRPr="00E36171">
              <w:rPr>
                <w:rFonts w:asciiTheme="minorHAnsi" w:hAnsiTheme="minorHAnsi"/>
                <w:b/>
                <w:bCs/>
                <w:smallCaps/>
                <w:sz w:val="24"/>
              </w:rPr>
              <w:t>MAXIMUM AMOUNT OF THE CONTRACT:</w:t>
            </w:r>
            <w:bookmarkEnd w:id="2"/>
          </w:p>
          <w:p w14:paraId="3090F4B2" w14:textId="359EE00D" w:rsidR="00741D2D" w:rsidRPr="00E36171" w:rsidRDefault="00D46E66" w:rsidP="00E953FE">
            <w:pPr>
              <w:rPr>
                <w:rFonts w:asciiTheme="minorHAnsi" w:hAnsiTheme="minorHAnsi" w:cs="Arial"/>
                <w:sz w:val="24"/>
              </w:rPr>
            </w:pPr>
            <w:r w:rsidRPr="00E36171">
              <w:rPr>
                <w:rFonts w:asciiTheme="minorHAnsi" w:hAnsiTheme="minorHAnsi" w:cs="Arial"/>
                <w:i/>
                <w:iCs/>
                <w:sz w:val="24"/>
              </w:rPr>
              <w:t xml:space="preserve">                                                                        IQD</w:t>
            </w:r>
          </w:p>
        </w:tc>
      </w:tr>
      <w:tr w:rsidR="008714BB" w:rsidRPr="00E36171"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E36171" w:rsidRDefault="00580C7F" w:rsidP="002F072C">
            <w:pPr>
              <w:rPr>
                <w:rFonts w:asciiTheme="minorHAnsi" w:hAnsiTheme="minorHAnsi" w:cs="Arial"/>
                <w:sz w:val="22"/>
                <w:szCs w:val="22"/>
              </w:rPr>
            </w:pPr>
          </w:p>
          <w:p w14:paraId="7ED226D0" w14:textId="77777777" w:rsidR="001B5605" w:rsidRPr="00E36171" w:rsidRDefault="001B5605" w:rsidP="002F072C">
            <w:pPr>
              <w:rPr>
                <w:rFonts w:asciiTheme="minorHAnsi" w:hAnsiTheme="minorHAnsi" w:cs="Arial"/>
                <w:sz w:val="22"/>
                <w:szCs w:val="22"/>
              </w:rPr>
            </w:pPr>
          </w:p>
          <w:p w14:paraId="1EA7D628" w14:textId="77777777" w:rsidR="00495C01" w:rsidRPr="00E36171" w:rsidRDefault="00495C01" w:rsidP="002F072C">
            <w:pPr>
              <w:rPr>
                <w:rFonts w:asciiTheme="minorHAnsi" w:hAnsiTheme="minorHAnsi" w:cs="Arial"/>
                <w:sz w:val="22"/>
                <w:szCs w:val="22"/>
              </w:rPr>
            </w:pPr>
          </w:p>
          <w:p w14:paraId="5F2803E1" w14:textId="77777777" w:rsidR="001B5605" w:rsidRPr="00E36171"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E36171"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E36171" w:rsidRDefault="002129B8" w:rsidP="002129B8">
                  <w:pPr>
                    <w:spacing w:before="120" w:after="120"/>
                    <w:rPr>
                      <w:rFonts w:asciiTheme="minorHAnsi" w:hAnsiTheme="minorHAnsi"/>
                      <w:b/>
                      <w:smallCaps/>
                      <w:sz w:val="22"/>
                      <w:szCs w:val="22"/>
                    </w:rPr>
                  </w:pPr>
                  <w:r w:rsidRPr="00E36171">
                    <w:rPr>
                      <w:rFonts w:asciiTheme="minorHAnsi" w:hAnsiTheme="minorHAnsi"/>
                      <w:b/>
                      <w:bCs/>
                      <w:smallCaps/>
                      <w:sz w:val="22"/>
                      <w:szCs w:val="22"/>
                    </w:rPr>
                    <w:t>Award date:</w:t>
                  </w:r>
                  <w:r w:rsidRPr="00E36171">
                    <w:rPr>
                      <w:rFonts w:asciiTheme="minorHAnsi" w:hAnsiTheme="minorHAnsi"/>
                      <w:smallCaps/>
                      <w:sz w:val="22"/>
                      <w:szCs w:val="22"/>
                    </w:rPr>
                    <w:tab/>
                  </w:r>
                  <w:r w:rsidRPr="00E36171">
                    <w:rPr>
                      <w:rFonts w:asciiTheme="minorHAnsi" w:hAnsiTheme="minorHAnsi"/>
                      <w:smallCaps/>
                      <w:sz w:val="22"/>
                      <w:szCs w:val="22"/>
                    </w:rPr>
                    <w:tab/>
                  </w:r>
                </w:p>
              </w:tc>
            </w:tr>
          </w:tbl>
          <w:p w14:paraId="38D1503A" w14:textId="77777777" w:rsidR="00495C01" w:rsidRPr="00E36171" w:rsidRDefault="00495C01" w:rsidP="00495C01">
            <w:pPr>
              <w:rPr>
                <w:rFonts w:asciiTheme="minorHAnsi" w:hAnsiTheme="minorHAnsi" w:cs="Arial"/>
                <w:sz w:val="22"/>
                <w:szCs w:val="22"/>
              </w:rPr>
            </w:pPr>
          </w:p>
          <w:p w14:paraId="50FF8208" w14:textId="77777777" w:rsidR="00495C01" w:rsidRPr="00E36171" w:rsidRDefault="00495C01" w:rsidP="00495C01">
            <w:pPr>
              <w:rPr>
                <w:rFonts w:asciiTheme="minorHAnsi" w:hAnsiTheme="minorHAnsi" w:cs="Arial"/>
                <w:sz w:val="22"/>
                <w:szCs w:val="22"/>
              </w:rPr>
            </w:pPr>
          </w:p>
          <w:p w14:paraId="752C5940" w14:textId="77777777" w:rsidR="00495C01" w:rsidRPr="00E36171" w:rsidRDefault="00495C01" w:rsidP="00495C01">
            <w:pPr>
              <w:rPr>
                <w:rFonts w:asciiTheme="minorHAnsi" w:hAnsiTheme="minorHAnsi" w:cs="Arial"/>
                <w:sz w:val="22"/>
                <w:szCs w:val="22"/>
              </w:rPr>
            </w:pPr>
          </w:p>
          <w:p w14:paraId="4168DF1E" w14:textId="77777777" w:rsidR="00495C01" w:rsidRPr="00E36171" w:rsidRDefault="00495C01" w:rsidP="00495C01">
            <w:pPr>
              <w:rPr>
                <w:rFonts w:asciiTheme="minorHAnsi" w:hAnsiTheme="minorHAnsi" w:cs="Arial"/>
                <w:sz w:val="22"/>
                <w:szCs w:val="22"/>
              </w:rPr>
            </w:pPr>
          </w:p>
          <w:p w14:paraId="72545F42" w14:textId="77777777" w:rsidR="00495C01" w:rsidRPr="00E36171" w:rsidRDefault="00495C01" w:rsidP="00495C01">
            <w:pPr>
              <w:rPr>
                <w:rFonts w:asciiTheme="minorHAnsi" w:hAnsiTheme="minorHAnsi" w:cs="Arial"/>
                <w:sz w:val="22"/>
                <w:szCs w:val="22"/>
              </w:rPr>
            </w:pPr>
          </w:p>
          <w:p w14:paraId="28C34F09" w14:textId="77777777" w:rsidR="00495C01" w:rsidRPr="00E36171" w:rsidRDefault="00495C01" w:rsidP="00495C01">
            <w:pPr>
              <w:rPr>
                <w:rFonts w:asciiTheme="minorHAnsi" w:hAnsiTheme="minorHAnsi" w:cs="Arial"/>
                <w:sz w:val="22"/>
                <w:szCs w:val="22"/>
              </w:rPr>
            </w:pPr>
          </w:p>
          <w:p w14:paraId="6F4446E8" w14:textId="77777777" w:rsidR="00495C01" w:rsidRPr="00E36171" w:rsidRDefault="00495C01" w:rsidP="00495C01">
            <w:pPr>
              <w:pBdr>
                <w:top w:val="single" w:sz="4" w:space="1" w:color="auto"/>
              </w:pBdr>
              <w:tabs>
                <w:tab w:val="right" w:pos="9356"/>
              </w:tabs>
              <w:rPr>
                <w:rFonts w:asciiTheme="minorHAnsi" w:hAnsiTheme="minorHAnsi" w:cstheme="minorHAnsi"/>
                <w:sz w:val="22"/>
                <w:szCs w:val="22"/>
              </w:rPr>
            </w:pPr>
          </w:p>
          <w:p w14:paraId="13311691" w14:textId="1EFAC11E" w:rsidR="00801ECC" w:rsidRPr="00E36171" w:rsidRDefault="00554974" w:rsidP="00E36430">
            <w:pPr>
              <w:tabs>
                <w:tab w:val="right" w:pos="9356"/>
              </w:tabs>
            </w:pPr>
            <w:r w:rsidRPr="00E36171">
              <w:rPr>
                <w:rFonts w:asciiTheme="minorHAnsi" w:hAnsiTheme="minorHAnsi"/>
                <w:sz w:val="22"/>
                <w:szCs w:val="22"/>
              </w:rPr>
              <w:t xml:space="preserve">This contract is subject to the French Public Procurement Code in its latest version in force as enacted by </w:t>
            </w:r>
            <w:hyperlink r:id="rId8" w:history="1">
              <w:r w:rsidRPr="00E36171">
                <w:rPr>
                  <w:rStyle w:val="Lienhypertexte"/>
                </w:rPr>
                <w:t>Order No. 2018-1074 issued on 26 November 2018</w:t>
              </w:r>
            </w:hyperlink>
            <w:r w:rsidRPr="00E36171">
              <w:rPr>
                <w:rFonts w:asciiTheme="minorHAnsi" w:hAnsiTheme="minorHAnsi"/>
                <w:sz w:val="22"/>
                <w:szCs w:val="22"/>
              </w:rPr>
              <w:t xml:space="preserve"> and its Implementation </w:t>
            </w:r>
            <w:hyperlink r:id="rId9" w:history="1">
              <w:r w:rsidRPr="00E36171">
                <w:rPr>
                  <w:rStyle w:val="Lienhypertexte"/>
                </w:rPr>
                <w:t>Decree No. 2018-1075 issued on 3 December 2018</w:t>
              </w:r>
            </w:hyperlink>
            <w:r w:rsidRPr="00E36171">
              <w:rPr>
                <w:rFonts w:asciiTheme="minorHAnsi" w:hAnsiTheme="minorHAnsi"/>
                <w:sz w:val="22"/>
                <w:szCs w:val="22"/>
              </w:rPr>
              <w:t xml:space="preserve"> constituting the regulatory aspects of the Public Procurement Code (“CCP”).</w:t>
            </w:r>
          </w:p>
          <w:p w14:paraId="1A4E2F49" w14:textId="420A5618" w:rsidR="00554974" w:rsidRPr="00E36171" w:rsidRDefault="00801ECC" w:rsidP="00801ECC">
            <w:pPr>
              <w:tabs>
                <w:tab w:val="left" w:pos="510"/>
                <w:tab w:val="left" w:pos="10977"/>
              </w:tabs>
              <w:spacing w:before="120"/>
              <w:ind w:right="83"/>
              <w:jc w:val="both"/>
              <w:rPr>
                <w:rFonts w:asciiTheme="minorHAnsi" w:hAnsiTheme="minorHAnsi"/>
                <w:sz w:val="22"/>
                <w:szCs w:val="22"/>
              </w:rPr>
            </w:pPr>
            <w:r w:rsidRPr="00E36171">
              <w:rPr>
                <w:rFonts w:asciiTheme="minorHAnsi" w:hAnsiTheme="minorHAnsi"/>
                <w:sz w:val="22"/>
                <w:szCs w:val="22"/>
              </w:rPr>
              <w:t xml:space="preserve">It is awarded by means of: </w:t>
            </w:r>
          </w:p>
          <w:p w14:paraId="4D6A7FD8" w14:textId="42F06CA2" w:rsidR="00554974" w:rsidRPr="00E36171" w:rsidRDefault="00D46E66" w:rsidP="00801ECC">
            <w:pPr>
              <w:tabs>
                <w:tab w:val="left" w:pos="510"/>
                <w:tab w:val="left" w:pos="10977"/>
              </w:tabs>
              <w:spacing w:before="120"/>
              <w:ind w:right="83"/>
              <w:jc w:val="both"/>
              <w:rPr>
                <w:rFonts w:asciiTheme="minorHAnsi" w:hAnsiTheme="minorHAnsi"/>
                <w:sz w:val="22"/>
                <w:szCs w:val="22"/>
              </w:rPr>
            </w:pPr>
            <w:r w:rsidRPr="00E36171">
              <w:rPr>
                <w:rFonts w:asciiTheme="minorHAnsi" w:hAnsiTheme="minorHAnsi"/>
                <w:sz w:val="22"/>
                <w:szCs w:val="22"/>
              </w:rPr>
              <w:t>A</w:t>
            </w:r>
            <w:r w:rsidR="00801ECC" w:rsidRPr="00E36171">
              <w:rPr>
                <w:rFonts w:asciiTheme="minorHAnsi" w:hAnsiTheme="minorHAnsi"/>
                <w:sz w:val="22"/>
                <w:szCs w:val="22"/>
              </w:rPr>
              <w:t>dapted procedure in application of Articles L. 2123-1 and R. 2123-1 to R. 2123-7 of CCP</w:t>
            </w:r>
          </w:p>
          <w:p w14:paraId="012CC13F" w14:textId="264AB46D" w:rsidR="00707B69" w:rsidRPr="00E36171" w:rsidRDefault="00707B69" w:rsidP="00B4244A">
            <w:pPr>
              <w:tabs>
                <w:tab w:val="left" w:pos="510"/>
                <w:tab w:val="left" w:pos="10977"/>
              </w:tabs>
              <w:spacing w:before="120"/>
              <w:ind w:right="83"/>
              <w:jc w:val="both"/>
              <w:rPr>
                <w:rFonts w:asciiTheme="minorHAnsi" w:hAnsiTheme="minorHAnsi"/>
                <w:sz w:val="22"/>
                <w:szCs w:val="22"/>
              </w:rPr>
            </w:pPr>
          </w:p>
        </w:tc>
      </w:tr>
    </w:tbl>
    <w:p w14:paraId="543803E2" w14:textId="13956E11" w:rsidR="00656639" w:rsidRPr="00E36171" w:rsidRDefault="00656639" w:rsidP="002D54D6">
      <w:pPr>
        <w:rPr>
          <w:rFonts w:asciiTheme="minorHAnsi" w:hAnsiTheme="minorHAnsi" w:cs="Arial"/>
          <w:sz w:val="18"/>
        </w:rPr>
        <w:sectPr w:rsidR="00656639" w:rsidRPr="00E36171"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E36171" w:rsidRDefault="007E2198" w:rsidP="002C46DE">
          <w:pPr>
            <w:pStyle w:val="En-ttedetabledesmatires"/>
            <w:rPr>
              <w:rFonts w:asciiTheme="minorHAnsi" w:hAnsiTheme="minorHAnsi"/>
              <w:color w:val="auto"/>
              <w:sz w:val="32"/>
            </w:rPr>
          </w:pPr>
          <w:r w:rsidRPr="00E36171">
            <w:rPr>
              <w:rFonts w:asciiTheme="minorHAnsi" w:hAnsiTheme="minorHAnsi"/>
              <w:color w:val="auto"/>
              <w:sz w:val="32"/>
              <w:u w:val="single"/>
            </w:rPr>
            <w:t>TABLE OF CONTENTS</w:t>
          </w:r>
        </w:p>
        <w:p w14:paraId="57DCFAC4" w14:textId="37DCC83B" w:rsidR="00210630" w:rsidRPr="00E36171" w:rsidRDefault="002C46DE">
          <w:pPr>
            <w:pStyle w:val="TM1"/>
            <w:tabs>
              <w:tab w:val="right" w:leader="dot" w:pos="9736"/>
            </w:tabs>
            <w:rPr>
              <w:rFonts w:asciiTheme="minorHAnsi" w:eastAsiaTheme="minorEastAsia" w:hAnsiTheme="minorHAnsi" w:cstheme="minorBidi"/>
              <w:sz w:val="22"/>
              <w:szCs w:val="22"/>
            </w:rPr>
          </w:pPr>
          <w:r w:rsidRPr="00E36171">
            <w:rPr>
              <w:rFonts w:asciiTheme="minorHAnsi" w:hAnsiTheme="minorHAnsi"/>
            </w:rPr>
            <w:fldChar w:fldCharType="begin"/>
          </w:r>
          <w:r w:rsidRPr="00E36171">
            <w:rPr>
              <w:rFonts w:asciiTheme="minorHAnsi" w:hAnsiTheme="minorHAnsi"/>
            </w:rPr>
            <w:instrText xml:space="preserve"> TOC \o "1-3" \h \z \u </w:instrText>
          </w:r>
          <w:r w:rsidRPr="00E36171">
            <w:rPr>
              <w:rFonts w:asciiTheme="minorHAnsi" w:hAnsiTheme="minorHAnsi"/>
            </w:rPr>
            <w:fldChar w:fldCharType="separate"/>
          </w:r>
          <w:hyperlink w:anchor="_Toc231225065" w:history="1">
            <w:r w:rsidR="00210630" w:rsidRPr="00E36171">
              <w:rPr>
                <w:rStyle w:val="Lienhypertexte"/>
                <w:b/>
                <w:bCs/>
              </w:rPr>
              <w:t>SPECIAL CONDITIONS – COMMITMENT PROCEDURE</w:t>
            </w:r>
            <w:r w:rsidR="00210630" w:rsidRPr="00E36171">
              <w:rPr>
                <w:webHidden/>
              </w:rPr>
              <w:tab/>
            </w:r>
            <w:r w:rsidR="00210630" w:rsidRPr="00E36171">
              <w:rPr>
                <w:webHidden/>
              </w:rPr>
              <w:fldChar w:fldCharType="begin"/>
            </w:r>
            <w:r w:rsidR="00210630" w:rsidRPr="00E36171">
              <w:rPr>
                <w:webHidden/>
              </w:rPr>
              <w:instrText xml:space="preserve"> PAGEREF _Toc231225065 \h </w:instrText>
            </w:r>
            <w:r w:rsidR="00210630" w:rsidRPr="00E36171">
              <w:rPr>
                <w:webHidden/>
              </w:rPr>
            </w:r>
            <w:r w:rsidR="00210630" w:rsidRPr="00E36171">
              <w:rPr>
                <w:webHidden/>
              </w:rPr>
              <w:fldChar w:fldCharType="separate"/>
            </w:r>
            <w:r w:rsidR="00210630" w:rsidRPr="00E36171">
              <w:rPr>
                <w:webHidden/>
              </w:rPr>
              <w:t>5</w:t>
            </w:r>
            <w:r w:rsidR="00210630" w:rsidRPr="00E36171">
              <w:rPr>
                <w:webHidden/>
              </w:rPr>
              <w:fldChar w:fldCharType="end"/>
            </w:r>
          </w:hyperlink>
        </w:p>
        <w:p w14:paraId="538D11B6" w14:textId="6F494DA5"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066" w:history="1">
            <w:r w:rsidR="00210630" w:rsidRPr="00E36171">
              <w:rPr>
                <w:rStyle w:val="Lienhypertexte"/>
                <w:b/>
                <w:caps/>
              </w:rPr>
              <w:t>ARTICLE 1:</w:t>
            </w:r>
            <w:r w:rsidR="00210630" w:rsidRPr="00E36171">
              <w:rPr>
                <w:rFonts w:asciiTheme="minorHAnsi" w:eastAsiaTheme="minorEastAsia" w:hAnsiTheme="minorHAnsi" w:cstheme="minorBidi"/>
                <w:sz w:val="22"/>
                <w:szCs w:val="22"/>
              </w:rPr>
              <w:tab/>
            </w:r>
            <w:r w:rsidR="00210630" w:rsidRPr="00E36171">
              <w:rPr>
                <w:rStyle w:val="Lienhypertexte"/>
                <w:b/>
                <w:bCs/>
                <w:caps/>
              </w:rPr>
              <w:t>Object of the contract</w:t>
            </w:r>
            <w:r w:rsidR="00210630" w:rsidRPr="00E36171">
              <w:rPr>
                <w:webHidden/>
              </w:rPr>
              <w:tab/>
            </w:r>
            <w:r w:rsidR="00210630" w:rsidRPr="00E36171">
              <w:rPr>
                <w:webHidden/>
              </w:rPr>
              <w:fldChar w:fldCharType="begin"/>
            </w:r>
            <w:r w:rsidR="00210630" w:rsidRPr="00E36171">
              <w:rPr>
                <w:webHidden/>
              </w:rPr>
              <w:instrText xml:space="preserve"> PAGEREF _Toc231225066 \h </w:instrText>
            </w:r>
            <w:r w:rsidR="00210630" w:rsidRPr="00E36171">
              <w:rPr>
                <w:webHidden/>
              </w:rPr>
            </w:r>
            <w:r w:rsidR="00210630" w:rsidRPr="00E36171">
              <w:rPr>
                <w:webHidden/>
              </w:rPr>
              <w:fldChar w:fldCharType="separate"/>
            </w:r>
            <w:r w:rsidR="00210630" w:rsidRPr="00E36171">
              <w:rPr>
                <w:webHidden/>
              </w:rPr>
              <w:t>6</w:t>
            </w:r>
            <w:r w:rsidR="00210630" w:rsidRPr="00E36171">
              <w:rPr>
                <w:webHidden/>
              </w:rPr>
              <w:fldChar w:fldCharType="end"/>
            </w:r>
          </w:hyperlink>
        </w:p>
        <w:p w14:paraId="65ED4B28" w14:textId="096128F2"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067" w:history="1">
            <w:r w:rsidR="00210630" w:rsidRPr="00E36171">
              <w:rPr>
                <w:rStyle w:val="Lienhypertexte"/>
                <w:b/>
                <w:caps/>
              </w:rPr>
              <w:t>ARTICLE 2:</w:t>
            </w:r>
            <w:r w:rsidR="00210630" w:rsidRPr="00E36171">
              <w:rPr>
                <w:rFonts w:asciiTheme="minorHAnsi" w:eastAsiaTheme="minorEastAsia" w:hAnsiTheme="minorHAnsi" w:cstheme="minorBidi"/>
                <w:sz w:val="22"/>
                <w:szCs w:val="22"/>
              </w:rPr>
              <w:tab/>
            </w:r>
            <w:r w:rsidR="00210630" w:rsidRPr="00E36171">
              <w:rPr>
                <w:rStyle w:val="Lienhypertexte"/>
                <w:b/>
                <w:bCs/>
                <w:caps/>
              </w:rPr>
              <w:t>Contractual documents</w:t>
            </w:r>
            <w:r w:rsidR="00210630" w:rsidRPr="00E36171">
              <w:rPr>
                <w:webHidden/>
              </w:rPr>
              <w:tab/>
            </w:r>
            <w:r w:rsidR="00210630" w:rsidRPr="00E36171">
              <w:rPr>
                <w:webHidden/>
              </w:rPr>
              <w:fldChar w:fldCharType="begin"/>
            </w:r>
            <w:r w:rsidR="00210630" w:rsidRPr="00E36171">
              <w:rPr>
                <w:webHidden/>
              </w:rPr>
              <w:instrText xml:space="preserve"> PAGEREF _Toc231225067 \h </w:instrText>
            </w:r>
            <w:r w:rsidR="00210630" w:rsidRPr="00E36171">
              <w:rPr>
                <w:webHidden/>
              </w:rPr>
            </w:r>
            <w:r w:rsidR="00210630" w:rsidRPr="00E36171">
              <w:rPr>
                <w:webHidden/>
              </w:rPr>
              <w:fldChar w:fldCharType="separate"/>
            </w:r>
            <w:r w:rsidR="00210630" w:rsidRPr="00E36171">
              <w:rPr>
                <w:webHidden/>
              </w:rPr>
              <w:t>6</w:t>
            </w:r>
            <w:r w:rsidR="00210630" w:rsidRPr="00E36171">
              <w:rPr>
                <w:webHidden/>
              </w:rPr>
              <w:fldChar w:fldCharType="end"/>
            </w:r>
          </w:hyperlink>
        </w:p>
        <w:p w14:paraId="5B6927C7" w14:textId="22B56276"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068" w:history="1">
            <w:r w:rsidR="00210630" w:rsidRPr="00E36171">
              <w:rPr>
                <w:rStyle w:val="Lienhypertexte"/>
                <w:b/>
                <w:caps/>
              </w:rPr>
              <w:t>ARTICLE 3:</w:t>
            </w:r>
            <w:r w:rsidR="00210630" w:rsidRPr="00E36171">
              <w:rPr>
                <w:rFonts w:asciiTheme="minorHAnsi" w:eastAsiaTheme="minorEastAsia" w:hAnsiTheme="minorHAnsi" w:cstheme="minorBidi"/>
                <w:sz w:val="22"/>
                <w:szCs w:val="22"/>
              </w:rPr>
              <w:tab/>
            </w:r>
            <w:r w:rsidR="00210630" w:rsidRPr="00E36171">
              <w:rPr>
                <w:rStyle w:val="Lienhypertexte"/>
                <w:b/>
                <w:bCs/>
                <w:caps/>
              </w:rPr>
              <w:t>General characteristics of the Contract</w:t>
            </w:r>
            <w:r w:rsidR="00210630" w:rsidRPr="00E36171">
              <w:rPr>
                <w:webHidden/>
              </w:rPr>
              <w:tab/>
            </w:r>
            <w:r w:rsidR="00210630" w:rsidRPr="00E36171">
              <w:rPr>
                <w:webHidden/>
              </w:rPr>
              <w:fldChar w:fldCharType="begin"/>
            </w:r>
            <w:r w:rsidR="00210630" w:rsidRPr="00E36171">
              <w:rPr>
                <w:webHidden/>
              </w:rPr>
              <w:instrText xml:space="preserve"> PAGEREF _Toc231225068 \h </w:instrText>
            </w:r>
            <w:r w:rsidR="00210630" w:rsidRPr="00E36171">
              <w:rPr>
                <w:webHidden/>
              </w:rPr>
            </w:r>
            <w:r w:rsidR="00210630" w:rsidRPr="00E36171">
              <w:rPr>
                <w:webHidden/>
              </w:rPr>
              <w:fldChar w:fldCharType="separate"/>
            </w:r>
            <w:r w:rsidR="00210630" w:rsidRPr="00E36171">
              <w:rPr>
                <w:webHidden/>
              </w:rPr>
              <w:t>7</w:t>
            </w:r>
            <w:r w:rsidR="00210630" w:rsidRPr="00E36171">
              <w:rPr>
                <w:webHidden/>
              </w:rPr>
              <w:fldChar w:fldCharType="end"/>
            </w:r>
          </w:hyperlink>
        </w:p>
        <w:p w14:paraId="6C27ECDC" w14:textId="1ACC6308" w:rsidR="00210630" w:rsidRPr="00E36171" w:rsidRDefault="001A4DE5">
          <w:pPr>
            <w:pStyle w:val="TM2"/>
          </w:pPr>
          <w:hyperlink w:anchor="_Toc231225069" w:history="1">
            <w:r w:rsidR="00210630" w:rsidRPr="00E36171">
              <w:rPr>
                <w:rStyle w:val="Lienhypertexte"/>
                <w:rFonts w:cstheme="minorHAnsi"/>
              </w:rPr>
              <w:t>Form of the Contract</w:t>
            </w:r>
            <w:r w:rsidR="00210630" w:rsidRPr="00E36171">
              <w:rPr>
                <w:webHidden/>
              </w:rPr>
              <w:tab/>
            </w:r>
            <w:r w:rsidR="00210630" w:rsidRPr="00E36171">
              <w:rPr>
                <w:webHidden/>
              </w:rPr>
              <w:fldChar w:fldCharType="begin"/>
            </w:r>
            <w:r w:rsidR="00210630" w:rsidRPr="00E36171">
              <w:rPr>
                <w:webHidden/>
              </w:rPr>
              <w:instrText xml:space="preserve"> PAGEREF _Toc231225069 \h </w:instrText>
            </w:r>
            <w:r w:rsidR="00210630" w:rsidRPr="00E36171">
              <w:rPr>
                <w:webHidden/>
              </w:rPr>
            </w:r>
            <w:r w:rsidR="00210630" w:rsidRPr="00E36171">
              <w:rPr>
                <w:webHidden/>
              </w:rPr>
              <w:fldChar w:fldCharType="separate"/>
            </w:r>
            <w:r w:rsidR="00210630" w:rsidRPr="00E36171">
              <w:rPr>
                <w:webHidden/>
              </w:rPr>
              <w:t>7</w:t>
            </w:r>
            <w:r w:rsidR="00210630" w:rsidRPr="00E36171">
              <w:rPr>
                <w:webHidden/>
              </w:rPr>
              <w:fldChar w:fldCharType="end"/>
            </w:r>
          </w:hyperlink>
        </w:p>
        <w:p w14:paraId="52B69F85" w14:textId="7BF98F64" w:rsidR="00210630" w:rsidRPr="00E36171" w:rsidRDefault="001A4DE5">
          <w:pPr>
            <w:pStyle w:val="TM2"/>
          </w:pPr>
          <w:hyperlink w:anchor="_Toc231225070" w:history="1">
            <w:r w:rsidR="00210630" w:rsidRPr="00E36171">
              <w:rPr>
                <w:rStyle w:val="Lienhypertexte"/>
                <w:rFonts w:cstheme="minorHAnsi"/>
              </w:rPr>
              <w:t>Term of the Contract</w:t>
            </w:r>
            <w:r w:rsidR="00210630" w:rsidRPr="00E36171">
              <w:rPr>
                <w:webHidden/>
              </w:rPr>
              <w:tab/>
            </w:r>
            <w:r w:rsidR="00210630" w:rsidRPr="00E36171">
              <w:rPr>
                <w:webHidden/>
              </w:rPr>
              <w:fldChar w:fldCharType="begin"/>
            </w:r>
            <w:r w:rsidR="00210630" w:rsidRPr="00E36171">
              <w:rPr>
                <w:webHidden/>
              </w:rPr>
              <w:instrText xml:space="preserve"> PAGEREF _Toc231225070 \h </w:instrText>
            </w:r>
            <w:r w:rsidR="00210630" w:rsidRPr="00E36171">
              <w:rPr>
                <w:webHidden/>
              </w:rPr>
            </w:r>
            <w:r w:rsidR="00210630" w:rsidRPr="00E36171">
              <w:rPr>
                <w:webHidden/>
              </w:rPr>
              <w:fldChar w:fldCharType="separate"/>
            </w:r>
            <w:r w:rsidR="00210630" w:rsidRPr="00E36171">
              <w:rPr>
                <w:webHidden/>
              </w:rPr>
              <w:t>8</w:t>
            </w:r>
            <w:r w:rsidR="00210630" w:rsidRPr="00E36171">
              <w:rPr>
                <w:webHidden/>
              </w:rPr>
              <w:fldChar w:fldCharType="end"/>
            </w:r>
          </w:hyperlink>
        </w:p>
        <w:p w14:paraId="431284DD" w14:textId="2DB5EF59" w:rsidR="00210630" w:rsidRPr="00E36171" w:rsidRDefault="001A4DE5">
          <w:pPr>
            <w:pStyle w:val="TM2"/>
          </w:pPr>
          <w:hyperlink w:anchor="_Toc231225071" w:history="1">
            <w:r w:rsidR="00210630" w:rsidRPr="00E36171">
              <w:rPr>
                <w:rStyle w:val="Lienhypertexte"/>
                <w:rFonts w:cstheme="minorHAnsi"/>
              </w:rPr>
              <w:t>Commencement and deadline of [service provision][supply delivery]</w:t>
            </w:r>
            <w:r w:rsidR="00210630" w:rsidRPr="00E36171">
              <w:rPr>
                <w:webHidden/>
              </w:rPr>
              <w:tab/>
            </w:r>
            <w:r w:rsidR="00210630" w:rsidRPr="00E36171">
              <w:rPr>
                <w:webHidden/>
              </w:rPr>
              <w:fldChar w:fldCharType="begin"/>
            </w:r>
            <w:r w:rsidR="00210630" w:rsidRPr="00E36171">
              <w:rPr>
                <w:webHidden/>
              </w:rPr>
              <w:instrText xml:space="preserve"> PAGEREF _Toc231225071 \h </w:instrText>
            </w:r>
            <w:r w:rsidR="00210630" w:rsidRPr="00E36171">
              <w:rPr>
                <w:webHidden/>
              </w:rPr>
            </w:r>
            <w:r w:rsidR="00210630" w:rsidRPr="00E36171">
              <w:rPr>
                <w:webHidden/>
              </w:rPr>
              <w:fldChar w:fldCharType="separate"/>
            </w:r>
            <w:r w:rsidR="00210630" w:rsidRPr="00E36171">
              <w:rPr>
                <w:webHidden/>
              </w:rPr>
              <w:t>8</w:t>
            </w:r>
            <w:r w:rsidR="00210630" w:rsidRPr="00E36171">
              <w:rPr>
                <w:webHidden/>
              </w:rPr>
              <w:fldChar w:fldCharType="end"/>
            </w:r>
          </w:hyperlink>
        </w:p>
        <w:p w14:paraId="387FDA11" w14:textId="0AFC43A2" w:rsidR="00210630" w:rsidRPr="00E36171" w:rsidRDefault="001A4DE5">
          <w:pPr>
            <w:pStyle w:val="TM2"/>
          </w:pPr>
          <w:hyperlink w:anchor="_Toc231225072" w:history="1">
            <w:r w:rsidR="00210630" w:rsidRPr="00E36171">
              <w:rPr>
                <w:rStyle w:val="Lienhypertexte"/>
                <w:rFonts w:cstheme="minorHAnsi"/>
              </w:rPr>
              <w:t>Procedure for the issuance of purchase orders</w:t>
            </w:r>
            <w:r w:rsidR="00210630" w:rsidRPr="00E36171">
              <w:rPr>
                <w:webHidden/>
              </w:rPr>
              <w:tab/>
            </w:r>
            <w:r w:rsidR="00210630" w:rsidRPr="00E36171">
              <w:rPr>
                <w:webHidden/>
              </w:rPr>
              <w:fldChar w:fldCharType="begin"/>
            </w:r>
            <w:r w:rsidR="00210630" w:rsidRPr="00E36171">
              <w:rPr>
                <w:webHidden/>
              </w:rPr>
              <w:instrText xml:space="preserve"> PAGEREF _Toc231225072 \h </w:instrText>
            </w:r>
            <w:r w:rsidR="00210630" w:rsidRPr="00E36171">
              <w:rPr>
                <w:webHidden/>
              </w:rPr>
            </w:r>
            <w:r w:rsidR="00210630" w:rsidRPr="00E36171">
              <w:rPr>
                <w:webHidden/>
              </w:rPr>
              <w:fldChar w:fldCharType="separate"/>
            </w:r>
            <w:r w:rsidR="00210630" w:rsidRPr="00E36171">
              <w:rPr>
                <w:webHidden/>
              </w:rPr>
              <w:t>8</w:t>
            </w:r>
            <w:r w:rsidR="00210630" w:rsidRPr="00E36171">
              <w:rPr>
                <w:webHidden/>
              </w:rPr>
              <w:fldChar w:fldCharType="end"/>
            </w:r>
          </w:hyperlink>
        </w:p>
        <w:p w14:paraId="1BDD9878" w14:textId="46A3D14B" w:rsidR="00210630" w:rsidRPr="00E36171" w:rsidRDefault="001A4DE5">
          <w:pPr>
            <w:pStyle w:val="TM2"/>
          </w:pPr>
          <w:hyperlink w:anchor="_Toc231225073" w:history="1">
            <w:r w:rsidR="00210630" w:rsidRPr="00E36171">
              <w:rPr>
                <w:rStyle w:val="Lienhypertexte"/>
                <w:rFonts w:cstheme="minorHAnsi"/>
              </w:rPr>
              <w:t>Firming-up of order tranches</w:t>
            </w:r>
            <w:r w:rsidR="00210630" w:rsidRPr="00E36171">
              <w:rPr>
                <w:webHidden/>
              </w:rPr>
              <w:tab/>
            </w:r>
            <w:r w:rsidR="00210630" w:rsidRPr="00E36171">
              <w:rPr>
                <w:webHidden/>
              </w:rPr>
              <w:fldChar w:fldCharType="begin"/>
            </w:r>
            <w:r w:rsidR="00210630" w:rsidRPr="00E36171">
              <w:rPr>
                <w:webHidden/>
              </w:rPr>
              <w:instrText xml:space="preserve"> PAGEREF _Toc231225073 \h </w:instrText>
            </w:r>
            <w:r w:rsidR="00210630" w:rsidRPr="00E36171">
              <w:rPr>
                <w:webHidden/>
              </w:rPr>
            </w:r>
            <w:r w:rsidR="00210630" w:rsidRPr="00E36171">
              <w:rPr>
                <w:webHidden/>
              </w:rPr>
              <w:fldChar w:fldCharType="separate"/>
            </w:r>
            <w:r w:rsidR="00210630" w:rsidRPr="00E36171">
              <w:rPr>
                <w:webHidden/>
              </w:rPr>
              <w:t>9</w:t>
            </w:r>
            <w:r w:rsidR="00210630" w:rsidRPr="00E36171">
              <w:rPr>
                <w:webHidden/>
              </w:rPr>
              <w:fldChar w:fldCharType="end"/>
            </w:r>
          </w:hyperlink>
        </w:p>
        <w:p w14:paraId="1F2EE25A" w14:textId="3AABFFCA"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074" w:history="1">
            <w:r w:rsidR="00210630" w:rsidRPr="00E36171">
              <w:rPr>
                <w:rStyle w:val="Lienhypertexte"/>
                <w:b/>
                <w:caps/>
              </w:rPr>
              <w:t>ARTICLE 4:</w:t>
            </w:r>
            <w:r w:rsidR="00210630" w:rsidRPr="00E36171">
              <w:rPr>
                <w:rFonts w:asciiTheme="minorHAnsi" w:eastAsiaTheme="minorEastAsia" w:hAnsiTheme="minorHAnsi" w:cstheme="minorBidi"/>
                <w:sz w:val="22"/>
                <w:szCs w:val="22"/>
              </w:rPr>
              <w:tab/>
            </w:r>
            <w:r w:rsidR="00210630" w:rsidRPr="00E36171">
              <w:rPr>
                <w:rStyle w:val="Lienhypertexte"/>
                <w:b/>
                <w:bCs/>
                <w:caps/>
              </w:rPr>
              <w:t>Financial provisions</w:t>
            </w:r>
            <w:r w:rsidR="00210630" w:rsidRPr="00E36171">
              <w:rPr>
                <w:webHidden/>
              </w:rPr>
              <w:tab/>
            </w:r>
            <w:r w:rsidR="00210630" w:rsidRPr="00E36171">
              <w:rPr>
                <w:webHidden/>
              </w:rPr>
              <w:fldChar w:fldCharType="begin"/>
            </w:r>
            <w:r w:rsidR="00210630" w:rsidRPr="00E36171">
              <w:rPr>
                <w:webHidden/>
              </w:rPr>
              <w:instrText xml:space="preserve"> PAGEREF _Toc231225074 \h </w:instrText>
            </w:r>
            <w:r w:rsidR="00210630" w:rsidRPr="00E36171">
              <w:rPr>
                <w:webHidden/>
              </w:rPr>
            </w:r>
            <w:r w:rsidR="00210630" w:rsidRPr="00E36171">
              <w:rPr>
                <w:webHidden/>
              </w:rPr>
              <w:fldChar w:fldCharType="separate"/>
            </w:r>
            <w:r w:rsidR="00210630" w:rsidRPr="00E36171">
              <w:rPr>
                <w:webHidden/>
              </w:rPr>
              <w:t>9</w:t>
            </w:r>
            <w:r w:rsidR="00210630" w:rsidRPr="00E36171">
              <w:rPr>
                <w:webHidden/>
              </w:rPr>
              <w:fldChar w:fldCharType="end"/>
            </w:r>
          </w:hyperlink>
        </w:p>
        <w:p w14:paraId="64AE575B" w14:textId="4AC38571" w:rsidR="00210630" w:rsidRPr="00E36171" w:rsidRDefault="001A4DE5">
          <w:pPr>
            <w:pStyle w:val="TM2"/>
          </w:pPr>
          <w:hyperlink w:anchor="_Toc231225075" w:history="1">
            <w:r w:rsidR="00210630" w:rsidRPr="00E36171">
              <w:rPr>
                <w:rStyle w:val="Lienhypertexte"/>
                <w:rFonts w:cstheme="minorHAnsi"/>
              </w:rPr>
              <w:t>Amount of the Contract</w:t>
            </w:r>
            <w:r w:rsidR="00210630" w:rsidRPr="00E36171">
              <w:rPr>
                <w:webHidden/>
              </w:rPr>
              <w:tab/>
            </w:r>
            <w:r w:rsidR="00210630" w:rsidRPr="00E36171">
              <w:rPr>
                <w:webHidden/>
              </w:rPr>
              <w:fldChar w:fldCharType="begin"/>
            </w:r>
            <w:r w:rsidR="00210630" w:rsidRPr="00E36171">
              <w:rPr>
                <w:webHidden/>
              </w:rPr>
              <w:instrText xml:space="preserve"> PAGEREF _Toc231225075 \h </w:instrText>
            </w:r>
            <w:r w:rsidR="00210630" w:rsidRPr="00E36171">
              <w:rPr>
                <w:webHidden/>
              </w:rPr>
            </w:r>
            <w:r w:rsidR="00210630" w:rsidRPr="00E36171">
              <w:rPr>
                <w:webHidden/>
              </w:rPr>
              <w:fldChar w:fldCharType="separate"/>
            </w:r>
            <w:r w:rsidR="00210630" w:rsidRPr="00E36171">
              <w:rPr>
                <w:webHidden/>
              </w:rPr>
              <w:t>9</w:t>
            </w:r>
            <w:r w:rsidR="00210630" w:rsidRPr="00E36171">
              <w:rPr>
                <w:webHidden/>
              </w:rPr>
              <w:fldChar w:fldCharType="end"/>
            </w:r>
          </w:hyperlink>
        </w:p>
        <w:p w14:paraId="0F5A34E6" w14:textId="56C7E54B" w:rsidR="00210630" w:rsidRPr="00E36171" w:rsidRDefault="001A4DE5">
          <w:pPr>
            <w:pStyle w:val="TM2"/>
          </w:pPr>
          <w:hyperlink w:anchor="_Toc231225076" w:history="1">
            <w:r w:rsidR="00210630" w:rsidRPr="00E36171">
              <w:rPr>
                <w:rStyle w:val="Lienhypertexte"/>
                <w:rFonts w:cstheme="minorHAnsi"/>
              </w:rPr>
              <w:t>Form of prices</w:t>
            </w:r>
            <w:r w:rsidR="00210630" w:rsidRPr="00E36171">
              <w:rPr>
                <w:webHidden/>
              </w:rPr>
              <w:tab/>
            </w:r>
            <w:r w:rsidR="00210630" w:rsidRPr="00E36171">
              <w:rPr>
                <w:webHidden/>
              </w:rPr>
              <w:fldChar w:fldCharType="begin"/>
            </w:r>
            <w:r w:rsidR="00210630" w:rsidRPr="00E36171">
              <w:rPr>
                <w:webHidden/>
              </w:rPr>
              <w:instrText xml:space="preserve"> PAGEREF _Toc231225076 \h </w:instrText>
            </w:r>
            <w:r w:rsidR="00210630" w:rsidRPr="00E36171">
              <w:rPr>
                <w:webHidden/>
              </w:rPr>
            </w:r>
            <w:r w:rsidR="00210630" w:rsidRPr="00E36171">
              <w:rPr>
                <w:webHidden/>
              </w:rPr>
              <w:fldChar w:fldCharType="separate"/>
            </w:r>
            <w:r w:rsidR="00210630" w:rsidRPr="00E36171">
              <w:rPr>
                <w:webHidden/>
              </w:rPr>
              <w:t>12</w:t>
            </w:r>
            <w:r w:rsidR="00210630" w:rsidRPr="00E36171">
              <w:rPr>
                <w:webHidden/>
              </w:rPr>
              <w:fldChar w:fldCharType="end"/>
            </w:r>
          </w:hyperlink>
        </w:p>
        <w:p w14:paraId="12AC122E" w14:textId="538A8DBE" w:rsidR="00210630" w:rsidRPr="00E36171" w:rsidRDefault="001A4DE5">
          <w:pPr>
            <w:pStyle w:val="TM2"/>
          </w:pPr>
          <w:hyperlink w:anchor="_Toc231225077" w:history="1">
            <w:r w:rsidR="00210630" w:rsidRPr="00E36171">
              <w:rPr>
                <w:rStyle w:val="Lienhypertexte"/>
                <w:rFonts w:cstheme="minorHAnsi"/>
              </w:rPr>
              <w:t>Advance</w:t>
            </w:r>
            <w:r w:rsidR="00210630" w:rsidRPr="00E36171">
              <w:rPr>
                <w:webHidden/>
              </w:rPr>
              <w:tab/>
            </w:r>
            <w:r w:rsidR="00210630" w:rsidRPr="00E36171">
              <w:rPr>
                <w:webHidden/>
              </w:rPr>
              <w:fldChar w:fldCharType="begin"/>
            </w:r>
            <w:r w:rsidR="00210630" w:rsidRPr="00E36171">
              <w:rPr>
                <w:webHidden/>
              </w:rPr>
              <w:instrText xml:space="preserve"> PAGEREF _Toc231225077 \h </w:instrText>
            </w:r>
            <w:r w:rsidR="00210630" w:rsidRPr="00E36171">
              <w:rPr>
                <w:webHidden/>
              </w:rPr>
            </w:r>
            <w:r w:rsidR="00210630" w:rsidRPr="00E36171">
              <w:rPr>
                <w:webHidden/>
              </w:rPr>
              <w:fldChar w:fldCharType="separate"/>
            </w:r>
            <w:r w:rsidR="00210630" w:rsidRPr="00E36171">
              <w:rPr>
                <w:webHidden/>
              </w:rPr>
              <w:t>12</w:t>
            </w:r>
            <w:r w:rsidR="00210630" w:rsidRPr="00E36171">
              <w:rPr>
                <w:webHidden/>
              </w:rPr>
              <w:fldChar w:fldCharType="end"/>
            </w:r>
          </w:hyperlink>
        </w:p>
        <w:p w14:paraId="6E423225" w14:textId="4805179D" w:rsidR="00210630" w:rsidRPr="00E36171" w:rsidRDefault="001A4DE5">
          <w:pPr>
            <w:pStyle w:val="TM2"/>
          </w:pPr>
          <w:hyperlink w:anchor="_Toc231225078" w:history="1">
            <w:r w:rsidR="00210630" w:rsidRPr="00E36171">
              <w:rPr>
                <w:rStyle w:val="Lienhypertexte"/>
                <w:rFonts w:cstheme="minorHAnsi"/>
              </w:rPr>
              <w:t>Payment procedure</w:t>
            </w:r>
            <w:r w:rsidR="00210630" w:rsidRPr="00E36171">
              <w:rPr>
                <w:webHidden/>
              </w:rPr>
              <w:tab/>
            </w:r>
            <w:r w:rsidR="00210630" w:rsidRPr="00E36171">
              <w:rPr>
                <w:webHidden/>
              </w:rPr>
              <w:fldChar w:fldCharType="begin"/>
            </w:r>
            <w:r w:rsidR="00210630" w:rsidRPr="00E36171">
              <w:rPr>
                <w:webHidden/>
              </w:rPr>
              <w:instrText xml:space="preserve"> PAGEREF _Toc231225078 \h </w:instrText>
            </w:r>
            <w:r w:rsidR="00210630" w:rsidRPr="00E36171">
              <w:rPr>
                <w:webHidden/>
              </w:rPr>
            </w:r>
            <w:r w:rsidR="00210630" w:rsidRPr="00E36171">
              <w:rPr>
                <w:webHidden/>
              </w:rPr>
              <w:fldChar w:fldCharType="separate"/>
            </w:r>
            <w:r w:rsidR="00210630" w:rsidRPr="00E36171">
              <w:rPr>
                <w:webHidden/>
              </w:rPr>
              <w:t>12</w:t>
            </w:r>
            <w:r w:rsidR="00210630" w:rsidRPr="00E36171">
              <w:rPr>
                <w:webHidden/>
              </w:rPr>
              <w:fldChar w:fldCharType="end"/>
            </w:r>
          </w:hyperlink>
        </w:p>
        <w:p w14:paraId="7C8AA18F" w14:textId="59091E96" w:rsidR="00210630" w:rsidRPr="00E36171" w:rsidRDefault="001A4DE5">
          <w:pPr>
            <w:pStyle w:val="TM2"/>
          </w:pPr>
          <w:hyperlink w:anchor="_Toc231225079" w:history="1">
            <w:r w:rsidR="00210630" w:rsidRPr="00E36171">
              <w:rPr>
                <w:rStyle w:val="Lienhypertexte"/>
              </w:rPr>
              <w:t>Payment terms and late payment interest</w:t>
            </w:r>
            <w:r w:rsidR="00210630" w:rsidRPr="00E36171">
              <w:rPr>
                <w:webHidden/>
              </w:rPr>
              <w:tab/>
            </w:r>
            <w:r w:rsidR="00210630" w:rsidRPr="00E36171">
              <w:rPr>
                <w:webHidden/>
              </w:rPr>
              <w:fldChar w:fldCharType="begin"/>
            </w:r>
            <w:r w:rsidR="00210630" w:rsidRPr="00E36171">
              <w:rPr>
                <w:webHidden/>
              </w:rPr>
              <w:instrText xml:space="preserve"> PAGEREF _Toc231225079 \h </w:instrText>
            </w:r>
            <w:r w:rsidR="00210630" w:rsidRPr="00E36171">
              <w:rPr>
                <w:webHidden/>
              </w:rPr>
            </w:r>
            <w:r w:rsidR="00210630" w:rsidRPr="00E36171">
              <w:rPr>
                <w:webHidden/>
              </w:rPr>
              <w:fldChar w:fldCharType="separate"/>
            </w:r>
            <w:r w:rsidR="00210630" w:rsidRPr="00E36171">
              <w:rPr>
                <w:webHidden/>
              </w:rPr>
              <w:t>13</w:t>
            </w:r>
            <w:r w:rsidR="00210630" w:rsidRPr="00E36171">
              <w:rPr>
                <w:webHidden/>
              </w:rPr>
              <w:fldChar w:fldCharType="end"/>
            </w:r>
          </w:hyperlink>
        </w:p>
        <w:p w14:paraId="6D64EF58" w14:textId="1054C93D" w:rsidR="00210630" w:rsidRPr="00E36171" w:rsidRDefault="001A4DE5">
          <w:pPr>
            <w:pStyle w:val="TM2"/>
          </w:pPr>
          <w:hyperlink w:anchor="_Toc231225080" w:history="1">
            <w:r w:rsidR="00210630" w:rsidRPr="00E36171">
              <w:rPr>
                <w:rStyle w:val="Lienhypertexte"/>
              </w:rPr>
              <w:t>Presentation of payment demands</w:t>
            </w:r>
            <w:r w:rsidR="00210630" w:rsidRPr="00E36171">
              <w:rPr>
                <w:webHidden/>
              </w:rPr>
              <w:tab/>
            </w:r>
            <w:r w:rsidR="00210630" w:rsidRPr="00E36171">
              <w:rPr>
                <w:webHidden/>
              </w:rPr>
              <w:fldChar w:fldCharType="begin"/>
            </w:r>
            <w:r w:rsidR="00210630" w:rsidRPr="00E36171">
              <w:rPr>
                <w:webHidden/>
              </w:rPr>
              <w:instrText xml:space="preserve"> PAGEREF _Toc231225080 \h </w:instrText>
            </w:r>
            <w:r w:rsidR="00210630" w:rsidRPr="00E36171">
              <w:rPr>
                <w:webHidden/>
              </w:rPr>
            </w:r>
            <w:r w:rsidR="00210630" w:rsidRPr="00E36171">
              <w:rPr>
                <w:webHidden/>
              </w:rPr>
              <w:fldChar w:fldCharType="separate"/>
            </w:r>
            <w:r w:rsidR="00210630" w:rsidRPr="00E36171">
              <w:rPr>
                <w:webHidden/>
              </w:rPr>
              <w:t>13</w:t>
            </w:r>
            <w:r w:rsidR="00210630" w:rsidRPr="00E36171">
              <w:rPr>
                <w:webHidden/>
              </w:rPr>
              <w:fldChar w:fldCharType="end"/>
            </w:r>
          </w:hyperlink>
        </w:p>
        <w:p w14:paraId="543F01AC" w14:textId="7CE376AF" w:rsidR="00210630" w:rsidRPr="00E36171" w:rsidRDefault="001A4DE5">
          <w:pPr>
            <w:pStyle w:val="TM2"/>
          </w:pPr>
          <w:hyperlink w:anchor="_Toc231225081" w:history="1">
            <w:r w:rsidR="00210630" w:rsidRPr="00E36171">
              <w:rPr>
                <w:rStyle w:val="Lienhypertexte"/>
              </w:rPr>
              <w:t>Bank transfer</w:t>
            </w:r>
            <w:r w:rsidR="00210630" w:rsidRPr="00E36171">
              <w:rPr>
                <w:webHidden/>
              </w:rPr>
              <w:tab/>
            </w:r>
            <w:r w:rsidR="00210630" w:rsidRPr="00E36171">
              <w:rPr>
                <w:webHidden/>
              </w:rPr>
              <w:fldChar w:fldCharType="begin"/>
            </w:r>
            <w:r w:rsidR="00210630" w:rsidRPr="00E36171">
              <w:rPr>
                <w:webHidden/>
              </w:rPr>
              <w:instrText xml:space="preserve"> PAGEREF _Toc231225081 \h </w:instrText>
            </w:r>
            <w:r w:rsidR="00210630" w:rsidRPr="00E36171">
              <w:rPr>
                <w:webHidden/>
              </w:rPr>
            </w:r>
            <w:r w:rsidR="00210630" w:rsidRPr="00E36171">
              <w:rPr>
                <w:webHidden/>
              </w:rPr>
              <w:fldChar w:fldCharType="separate"/>
            </w:r>
            <w:r w:rsidR="00210630" w:rsidRPr="00E36171">
              <w:rPr>
                <w:webHidden/>
              </w:rPr>
              <w:t>14</w:t>
            </w:r>
            <w:r w:rsidR="00210630" w:rsidRPr="00E36171">
              <w:rPr>
                <w:webHidden/>
              </w:rPr>
              <w:fldChar w:fldCharType="end"/>
            </w:r>
          </w:hyperlink>
        </w:p>
        <w:p w14:paraId="10300352" w14:textId="18FD1D1C" w:rsidR="00210630" w:rsidRPr="00E36171" w:rsidRDefault="001A4DE5">
          <w:pPr>
            <w:pStyle w:val="TM2"/>
          </w:pPr>
          <w:hyperlink w:anchor="_Toc231225082" w:history="1">
            <w:r w:rsidR="00210630" w:rsidRPr="00E36171">
              <w:rPr>
                <w:rStyle w:val="Lienhypertexte"/>
              </w:rPr>
              <w:t>Value added tax (VAT)</w:t>
            </w:r>
            <w:r w:rsidR="00210630" w:rsidRPr="00E36171">
              <w:rPr>
                <w:webHidden/>
              </w:rPr>
              <w:tab/>
            </w:r>
            <w:r w:rsidR="00210630" w:rsidRPr="00E36171">
              <w:rPr>
                <w:webHidden/>
              </w:rPr>
              <w:fldChar w:fldCharType="begin"/>
            </w:r>
            <w:r w:rsidR="00210630" w:rsidRPr="00E36171">
              <w:rPr>
                <w:webHidden/>
              </w:rPr>
              <w:instrText xml:space="preserve"> PAGEREF _Toc231225082 \h </w:instrText>
            </w:r>
            <w:r w:rsidR="00210630" w:rsidRPr="00E36171">
              <w:rPr>
                <w:webHidden/>
              </w:rPr>
            </w:r>
            <w:r w:rsidR="00210630" w:rsidRPr="00E36171">
              <w:rPr>
                <w:webHidden/>
              </w:rPr>
              <w:fldChar w:fldCharType="separate"/>
            </w:r>
            <w:r w:rsidR="00210630" w:rsidRPr="00E36171">
              <w:rPr>
                <w:webHidden/>
              </w:rPr>
              <w:t>14</w:t>
            </w:r>
            <w:r w:rsidR="00210630" w:rsidRPr="00E36171">
              <w:rPr>
                <w:webHidden/>
              </w:rPr>
              <w:fldChar w:fldCharType="end"/>
            </w:r>
          </w:hyperlink>
        </w:p>
        <w:p w14:paraId="1CFC207B" w14:textId="28A37FA9" w:rsidR="00210630" w:rsidRPr="00E36171" w:rsidRDefault="001A4DE5">
          <w:pPr>
            <w:pStyle w:val="TM2"/>
          </w:pPr>
          <w:hyperlink w:anchor="_Toc231225083" w:history="1">
            <w:r w:rsidR="00210630" w:rsidRPr="00E36171">
              <w:rPr>
                <w:rStyle w:val="Lienhypertexte"/>
              </w:rPr>
              <w:t>Taxes and duties</w:t>
            </w:r>
            <w:r w:rsidR="00210630" w:rsidRPr="00E36171">
              <w:rPr>
                <w:webHidden/>
              </w:rPr>
              <w:tab/>
            </w:r>
            <w:r w:rsidR="00210630" w:rsidRPr="00E36171">
              <w:rPr>
                <w:webHidden/>
              </w:rPr>
              <w:fldChar w:fldCharType="begin"/>
            </w:r>
            <w:r w:rsidR="00210630" w:rsidRPr="00E36171">
              <w:rPr>
                <w:webHidden/>
              </w:rPr>
              <w:instrText xml:space="preserve"> PAGEREF _Toc231225083 \h </w:instrText>
            </w:r>
            <w:r w:rsidR="00210630" w:rsidRPr="00E36171">
              <w:rPr>
                <w:webHidden/>
              </w:rPr>
            </w:r>
            <w:r w:rsidR="00210630" w:rsidRPr="00E36171">
              <w:rPr>
                <w:webHidden/>
              </w:rPr>
              <w:fldChar w:fldCharType="separate"/>
            </w:r>
            <w:r w:rsidR="00210630" w:rsidRPr="00E36171">
              <w:rPr>
                <w:webHidden/>
              </w:rPr>
              <w:t>14</w:t>
            </w:r>
            <w:r w:rsidR="00210630" w:rsidRPr="00E36171">
              <w:rPr>
                <w:webHidden/>
              </w:rPr>
              <w:fldChar w:fldCharType="end"/>
            </w:r>
          </w:hyperlink>
        </w:p>
        <w:p w14:paraId="0F76D14C" w14:textId="0603E30D"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084" w:history="1">
            <w:r w:rsidR="00210630" w:rsidRPr="00E36171">
              <w:rPr>
                <w:rStyle w:val="Lienhypertexte"/>
                <w:b/>
                <w:caps/>
              </w:rPr>
              <w:t>ARTICLE 5:</w:t>
            </w:r>
            <w:r w:rsidR="00210630" w:rsidRPr="00E36171">
              <w:rPr>
                <w:rFonts w:asciiTheme="minorHAnsi" w:eastAsiaTheme="minorEastAsia" w:hAnsiTheme="minorHAnsi" w:cstheme="minorBidi"/>
                <w:sz w:val="22"/>
                <w:szCs w:val="22"/>
              </w:rPr>
              <w:tab/>
            </w:r>
            <w:r w:rsidR="00210630" w:rsidRPr="00E36171">
              <w:rPr>
                <w:rStyle w:val="Lienhypertexte"/>
                <w:b/>
                <w:bCs/>
                <w:caps/>
              </w:rPr>
              <w:t>inspection and acceptance activities</w:t>
            </w:r>
            <w:r w:rsidR="00210630" w:rsidRPr="00E36171">
              <w:rPr>
                <w:webHidden/>
              </w:rPr>
              <w:tab/>
            </w:r>
            <w:r w:rsidR="00210630" w:rsidRPr="00E36171">
              <w:rPr>
                <w:webHidden/>
              </w:rPr>
              <w:fldChar w:fldCharType="begin"/>
            </w:r>
            <w:r w:rsidR="00210630" w:rsidRPr="00E36171">
              <w:rPr>
                <w:webHidden/>
              </w:rPr>
              <w:instrText xml:space="preserve"> PAGEREF _Toc231225084 \h </w:instrText>
            </w:r>
            <w:r w:rsidR="00210630" w:rsidRPr="00E36171">
              <w:rPr>
                <w:webHidden/>
              </w:rPr>
            </w:r>
            <w:r w:rsidR="00210630" w:rsidRPr="00E36171">
              <w:rPr>
                <w:webHidden/>
              </w:rPr>
              <w:fldChar w:fldCharType="separate"/>
            </w:r>
            <w:r w:rsidR="00210630" w:rsidRPr="00E36171">
              <w:rPr>
                <w:webHidden/>
              </w:rPr>
              <w:t>14</w:t>
            </w:r>
            <w:r w:rsidR="00210630" w:rsidRPr="00E36171">
              <w:rPr>
                <w:webHidden/>
              </w:rPr>
              <w:fldChar w:fldCharType="end"/>
            </w:r>
          </w:hyperlink>
        </w:p>
        <w:p w14:paraId="5C481671" w14:textId="4D1E3416" w:rsidR="00210630" w:rsidRPr="00E36171" w:rsidRDefault="001A4DE5">
          <w:pPr>
            <w:pStyle w:val="TM2"/>
          </w:pPr>
          <w:hyperlink w:anchor="_Toc231225085" w:history="1">
            <w:r w:rsidR="00210630" w:rsidRPr="00E36171">
              <w:rPr>
                <w:rStyle w:val="Lienhypertexte"/>
              </w:rPr>
              <w:t>Inspection activities</w:t>
            </w:r>
            <w:r w:rsidR="00210630" w:rsidRPr="00E36171">
              <w:rPr>
                <w:webHidden/>
              </w:rPr>
              <w:tab/>
            </w:r>
            <w:r w:rsidR="00210630" w:rsidRPr="00E36171">
              <w:rPr>
                <w:webHidden/>
              </w:rPr>
              <w:fldChar w:fldCharType="begin"/>
            </w:r>
            <w:r w:rsidR="00210630" w:rsidRPr="00E36171">
              <w:rPr>
                <w:webHidden/>
              </w:rPr>
              <w:instrText xml:space="preserve"> PAGEREF _Toc231225085 \h </w:instrText>
            </w:r>
            <w:r w:rsidR="00210630" w:rsidRPr="00E36171">
              <w:rPr>
                <w:webHidden/>
              </w:rPr>
            </w:r>
            <w:r w:rsidR="00210630" w:rsidRPr="00E36171">
              <w:rPr>
                <w:webHidden/>
              </w:rPr>
              <w:fldChar w:fldCharType="separate"/>
            </w:r>
            <w:r w:rsidR="00210630" w:rsidRPr="00E36171">
              <w:rPr>
                <w:webHidden/>
              </w:rPr>
              <w:t>14</w:t>
            </w:r>
            <w:r w:rsidR="00210630" w:rsidRPr="00E36171">
              <w:rPr>
                <w:webHidden/>
              </w:rPr>
              <w:fldChar w:fldCharType="end"/>
            </w:r>
          </w:hyperlink>
        </w:p>
        <w:p w14:paraId="5491D1FA" w14:textId="5956F8E2" w:rsidR="00210630" w:rsidRPr="00E36171" w:rsidRDefault="001A4DE5">
          <w:pPr>
            <w:pStyle w:val="TM2"/>
          </w:pPr>
          <w:hyperlink w:anchor="_Toc231225086" w:history="1">
            <w:r w:rsidR="00210630" w:rsidRPr="00E36171">
              <w:rPr>
                <w:rStyle w:val="Lienhypertexte"/>
              </w:rPr>
              <w:t>Acceptance of services and supplies</w:t>
            </w:r>
            <w:r w:rsidR="00210630" w:rsidRPr="00E36171">
              <w:rPr>
                <w:webHidden/>
              </w:rPr>
              <w:tab/>
            </w:r>
            <w:r w:rsidR="00210630" w:rsidRPr="00E36171">
              <w:rPr>
                <w:webHidden/>
              </w:rPr>
              <w:fldChar w:fldCharType="begin"/>
            </w:r>
            <w:r w:rsidR="00210630" w:rsidRPr="00E36171">
              <w:rPr>
                <w:webHidden/>
              </w:rPr>
              <w:instrText xml:space="preserve"> PAGEREF _Toc231225086 \h </w:instrText>
            </w:r>
            <w:r w:rsidR="00210630" w:rsidRPr="00E36171">
              <w:rPr>
                <w:webHidden/>
              </w:rPr>
            </w:r>
            <w:r w:rsidR="00210630" w:rsidRPr="00E36171">
              <w:rPr>
                <w:webHidden/>
              </w:rPr>
              <w:fldChar w:fldCharType="separate"/>
            </w:r>
            <w:r w:rsidR="00210630" w:rsidRPr="00E36171">
              <w:rPr>
                <w:webHidden/>
              </w:rPr>
              <w:t>14</w:t>
            </w:r>
            <w:r w:rsidR="00210630" w:rsidRPr="00E36171">
              <w:rPr>
                <w:webHidden/>
              </w:rPr>
              <w:fldChar w:fldCharType="end"/>
            </w:r>
          </w:hyperlink>
        </w:p>
        <w:p w14:paraId="7931575B" w14:textId="0D759FC4"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087" w:history="1">
            <w:r w:rsidR="00210630" w:rsidRPr="00E36171">
              <w:rPr>
                <w:rStyle w:val="Lienhypertexte"/>
                <w:b/>
                <w:caps/>
              </w:rPr>
              <w:t>ARTICLE 6:</w:t>
            </w:r>
            <w:r w:rsidR="00210630" w:rsidRPr="00E36171">
              <w:rPr>
                <w:rFonts w:asciiTheme="minorHAnsi" w:eastAsiaTheme="minorEastAsia" w:hAnsiTheme="minorHAnsi" w:cstheme="minorBidi"/>
                <w:sz w:val="22"/>
                <w:szCs w:val="22"/>
              </w:rPr>
              <w:tab/>
            </w:r>
            <w:r w:rsidR="00210630" w:rsidRPr="00E36171">
              <w:rPr>
                <w:rStyle w:val="Lienhypertexte"/>
                <w:b/>
                <w:bCs/>
                <w:caps/>
              </w:rPr>
              <w:t>Specific terms of execution</w:t>
            </w:r>
            <w:r w:rsidR="00210630" w:rsidRPr="00E36171">
              <w:rPr>
                <w:webHidden/>
              </w:rPr>
              <w:tab/>
            </w:r>
            <w:r w:rsidR="00210630" w:rsidRPr="00E36171">
              <w:rPr>
                <w:webHidden/>
              </w:rPr>
              <w:fldChar w:fldCharType="begin"/>
            </w:r>
            <w:r w:rsidR="00210630" w:rsidRPr="00E36171">
              <w:rPr>
                <w:webHidden/>
              </w:rPr>
              <w:instrText xml:space="preserve"> PAGEREF _Toc231225087 \h </w:instrText>
            </w:r>
            <w:r w:rsidR="00210630" w:rsidRPr="00E36171">
              <w:rPr>
                <w:webHidden/>
              </w:rPr>
            </w:r>
            <w:r w:rsidR="00210630" w:rsidRPr="00E36171">
              <w:rPr>
                <w:webHidden/>
              </w:rPr>
              <w:fldChar w:fldCharType="separate"/>
            </w:r>
            <w:r w:rsidR="00210630" w:rsidRPr="00E36171">
              <w:rPr>
                <w:webHidden/>
              </w:rPr>
              <w:t>15</w:t>
            </w:r>
            <w:r w:rsidR="00210630" w:rsidRPr="00E36171">
              <w:rPr>
                <w:webHidden/>
              </w:rPr>
              <w:fldChar w:fldCharType="end"/>
            </w:r>
          </w:hyperlink>
        </w:p>
        <w:p w14:paraId="74F141B4" w14:textId="300462A4" w:rsidR="00210630" w:rsidRPr="00E36171" w:rsidRDefault="001A4DE5">
          <w:pPr>
            <w:pStyle w:val="TM2"/>
          </w:pPr>
          <w:hyperlink w:anchor="_Toc231225088" w:history="1">
            <w:r w:rsidR="00210630" w:rsidRPr="00E36171">
              <w:rPr>
                <w:rStyle w:val="Lienhypertexte"/>
                <w:rFonts w:cstheme="minorHAnsi"/>
              </w:rPr>
              <w:t>Deliverables table</w:t>
            </w:r>
            <w:r w:rsidR="00210630" w:rsidRPr="00E36171">
              <w:rPr>
                <w:webHidden/>
              </w:rPr>
              <w:tab/>
            </w:r>
            <w:r w:rsidR="00210630" w:rsidRPr="00E36171">
              <w:rPr>
                <w:webHidden/>
              </w:rPr>
              <w:fldChar w:fldCharType="begin"/>
            </w:r>
            <w:r w:rsidR="00210630" w:rsidRPr="00E36171">
              <w:rPr>
                <w:webHidden/>
              </w:rPr>
              <w:instrText xml:space="preserve"> PAGEREF _Toc231225088 \h </w:instrText>
            </w:r>
            <w:r w:rsidR="00210630" w:rsidRPr="00E36171">
              <w:rPr>
                <w:webHidden/>
              </w:rPr>
            </w:r>
            <w:r w:rsidR="00210630" w:rsidRPr="00E36171">
              <w:rPr>
                <w:webHidden/>
              </w:rPr>
              <w:fldChar w:fldCharType="separate"/>
            </w:r>
            <w:r w:rsidR="00210630" w:rsidRPr="00E36171">
              <w:rPr>
                <w:webHidden/>
              </w:rPr>
              <w:t>15</w:t>
            </w:r>
            <w:r w:rsidR="00210630" w:rsidRPr="00E36171">
              <w:rPr>
                <w:webHidden/>
              </w:rPr>
              <w:fldChar w:fldCharType="end"/>
            </w:r>
          </w:hyperlink>
        </w:p>
        <w:p w14:paraId="66729C23" w14:textId="1D0D2BC1" w:rsidR="00210630" w:rsidRPr="00E36171" w:rsidRDefault="001A4DE5">
          <w:pPr>
            <w:pStyle w:val="TM2"/>
          </w:pPr>
          <w:hyperlink w:anchor="_Toc231225089" w:history="1">
            <w:r w:rsidR="00210630" w:rsidRPr="00E36171">
              <w:rPr>
                <w:rStyle w:val="Lienhypertexte"/>
                <w:rFonts w:cstheme="minorHAnsi"/>
              </w:rPr>
              <w:t>Expert in charge of the assignment</w:t>
            </w:r>
            <w:r w:rsidR="00210630" w:rsidRPr="00E36171">
              <w:rPr>
                <w:webHidden/>
              </w:rPr>
              <w:tab/>
            </w:r>
            <w:r w:rsidR="00210630" w:rsidRPr="00E36171">
              <w:rPr>
                <w:webHidden/>
              </w:rPr>
              <w:fldChar w:fldCharType="begin"/>
            </w:r>
            <w:r w:rsidR="00210630" w:rsidRPr="00E36171">
              <w:rPr>
                <w:webHidden/>
              </w:rPr>
              <w:instrText xml:space="preserve"> PAGEREF _Toc231225089 \h </w:instrText>
            </w:r>
            <w:r w:rsidR="00210630" w:rsidRPr="00E36171">
              <w:rPr>
                <w:webHidden/>
              </w:rPr>
            </w:r>
            <w:r w:rsidR="00210630" w:rsidRPr="00E36171">
              <w:rPr>
                <w:webHidden/>
              </w:rPr>
              <w:fldChar w:fldCharType="separate"/>
            </w:r>
            <w:r w:rsidR="00210630" w:rsidRPr="00E36171">
              <w:rPr>
                <w:webHidden/>
              </w:rPr>
              <w:t>15</w:t>
            </w:r>
            <w:r w:rsidR="00210630" w:rsidRPr="00E36171">
              <w:rPr>
                <w:webHidden/>
              </w:rPr>
              <w:fldChar w:fldCharType="end"/>
            </w:r>
          </w:hyperlink>
        </w:p>
        <w:p w14:paraId="55DCCD65" w14:textId="76D0EBE7" w:rsidR="00210630" w:rsidRPr="00E36171" w:rsidRDefault="001A4DE5">
          <w:pPr>
            <w:pStyle w:val="TM2"/>
          </w:pPr>
          <w:hyperlink w:anchor="_Toc231225090" w:history="1">
            <w:r w:rsidR="00210630" w:rsidRPr="00E36171">
              <w:rPr>
                <w:rStyle w:val="Lienhypertexte"/>
                <w:rFonts w:cstheme="minorHAnsi"/>
              </w:rPr>
              <w:t>Place of execution</w:t>
            </w:r>
            <w:r w:rsidR="00210630" w:rsidRPr="00E36171">
              <w:rPr>
                <w:webHidden/>
              </w:rPr>
              <w:tab/>
            </w:r>
            <w:r w:rsidR="00210630" w:rsidRPr="00E36171">
              <w:rPr>
                <w:webHidden/>
              </w:rPr>
              <w:fldChar w:fldCharType="begin"/>
            </w:r>
            <w:r w:rsidR="00210630" w:rsidRPr="00E36171">
              <w:rPr>
                <w:webHidden/>
              </w:rPr>
              <w:instrText xml:space="preserve"> PAGEREF _Toc231225090 \h </w:instrText>
            </w:r>
            <w:r w:rsidR="00210630" w:rsidRPr="00E36171">
              <w:rPr>
                <w:webHidden/>
              </w:rPr>
            </w:r>
            <w:r w:rsidR="00210630" w:rsidRPr="00E36171">
              <w:rPr>
                <w:webHidden/>
              </w:rPr>
              <w:fldChar w:fldCharType="separate"/>
            </w:r>
            <w:r w:rsidR="00210630" w:rsidRPr="00E36171">
              <w:rPr>
                <w:webHidden/>
              </w:rPr>
              <w:t>15</w:t>
            </w:r>
            <w:r w:rsidR="00210630" w:rsidRPr="00E36171">
              <w:rPr>
                <w:webHidden/>
              </w:rPr>
              <w:fldChar w:fldCharType="end"/>
            </w:r>
          </w:hyperlink>
        </w:p>
        <w:p w14:paraId="12C07E00" w14:textId="0E4DD573" w:rsidR="00210630" w:rsidRPr="00E36171" w:rsidRDefault="001A4DE5">
          <w:pPr>
            <w:pStyle w:val="TM2"/>
          </w:pPr>
          <w:hyperlink w:anchor="_Toc231225091" w:history="1">
            <w:r w:rsidR="00210630" w:rsidRPr="00E36171">
              <w:rPr>
                <w:rStyle w:val="Lienhypertexte"/>
                <w:rFonts w:cstheme="minorHAnsi"/>
              </w:rPr>
              <w:t>Delivery</w:t>
            </w:r>
            <w:r w:rsidR="00210630" w:rsidRPr="00E36171">
              <w:rPr>
                <w:webHidden/>
              </w:rPr>
              <w:tab/>
            </w:r>
            <w:r w:rsidR="00210630" w:rsidRPr="00E36171">
              <w:rPr>
                <w:webHidden/>
              </w:rPr>
              <w:fldChar w:fldCharType="begin"/>
            </w:r>
            <w:r w:rsidR="00210630" w:rsidRPr="00E36171">
              <w:rPr>
                <w:webHidden/>
              </w:rPr>
              <w:instrText xml:space="preserve"> PAGEREF _Toc231225091 \h </w:instrText>
            </w:r>
            <w:r w:rsidR="00210630" w:rsidRPr="00E36171">
              <w:rPr>
                <w:webHidden/>
              </w:rPr>
            </w:r>
            <w:r w:rsidR="00210630" w:rsidRPr="00E36171">
              <w:rPr>
                <w:webHidden/>
              </w:rPr>
              <w:fldChar w:fldCharType="separate"/>
            </w:r>
            <w:r w:rsidR="00210630" w:rsidRPr="00E36171">
              <w:rPr>
                <w:webHidden/>
              </w:rPr>
              <w:t>15</w:t>
            </w:r>
            <w:r w:rsidR="00210630" w:rsidRPr="00E36171">
              <w:rPr>
                <w:webHidden/>
              </w:rPr>
              <w:fldChar w:fldCharType="end"/>
            </w:r>
          </w:hyperlink>
        </w:p>
        <w:p w14:paraId="7DAE8576" w14:textId="43765294" w:rsidR="00210630" w:rsidRPr="00E36171" w:rsidRDefault="001A4DE5">
          <w:pPr>
            <w:pStyle w:val="TM2"/>
          </w:pPr>
          <w:hyperlink w:anchor="_Toc231225092" w:history="1">
            <w:r w:rsidR="00210630" w:rsidRPr="00E36171">
              <w:rPr>
                <w:rStyle w:val="Lienhypertexte"/>
              </w:rPr>
              <w:t>Export control</w:t>
            </w:r>
            <w:r w:rsidR="00210630" w:rsidRPr="00E36171">
              <w:rPr>
                <w:webHidden/>
              </w:rPr>
              <w:tab/>
            </w:r>
            <w:r w:rsidR="00210630" w:rsidRPr="00E36171">
              <w:rPr>
                <w:webHidden/>
              </w:rPr>
              <w:fldChar w:fldCharType="begin"/>
            </w:r>
            <w:r w:rsidR="00210630" w:rsidRPr="00E36171">
              <w:rPr>
                <w:webHidden/>
              </w:rPr>
              <w:instrText xml:space="preserve"> PAGEREF _Toc231225092 \h </w:instrText>
            </w:r>
            <w:r w:rsidR="00210630" w:rsidRPr="00E36171">
              <w:rPr>
                <w:webHidden/>
              </w:rPr>
            </w:r>
            <w:r w:rsidR="00210630" w:rsidRPr="00E36171">
              <w:rPr>
                <w:webHidden/>
              </w:rPr>
              <w:fldChar w:fldCharType="separate"/>
            </w:r>
            <w:r w:rsidR="00210630" w:rsidRPr="00E36171">
              <w:rPr>
                <w:webHidden/>
              </w:rPr>
              <w:t>16</w:t>
            </w:r>
            <w:r w:rsidR="00210630" w:rsidRPr="00E36171">
              <w:rPr>
                <w:webHidden/>
              </w:rPr>
              <w:fldChar w:fldCharType="end"/>
            </w:r>
          </w:hyperlink>
        </w:p>
        <w:p w14:paraId="2B42FA4D" w14:textId="31AF7EB6" w:rsidR="00210630" w:rsidRPr="00E36171" w:rsidRDefault="001A4DE5">
          <w:pPr>
            <w:pStyle w:val="TM2"/>
          </w:pPr>
          <w:hyperlink w:anchor="_Toc231225093" w:history="1">
            <w:r w:rsidR="00210630" w:rsidRPr="00E36171">
              <w:rPr>
                <w:rStyle w:val="Lienhypertexte"/>
              </w:rPr>
              <w:t xml:space="preserve">Language of the </w:t>
            </w:r>
            <w:r w:rsidR="00210630" w:rsidRPr="00E36171">
              <w:rPr>
                <w:rStyle w:val="Lienhypertexte"/>
                <w:rFonts w:cstheme="minorHAnsi"/>
                <w:smallCaps/>
              </w:rPr>
              <w:t>Contract</w:t>
            </w:r>
            <w:r w:rsidR="00210630" w:rsidRPr="00E36171">
              <w:rPr>
                <w:webHidden/>
              </w:rPr>
              <w:tab/>
            </w:r>
            <w:r w:rsidR="00210630" w:rsidRPr="00E36171">
              <w:rPr>
                <w:webHidden/>
              </w:rPr>
              <w:fldChar w:fldCharType="begin"/>
            </w:r>
            <w:r w:rsidR="00210630" w:rsidRPr="00E36171">
              <w:rPr>
                <w:webHidden/>
              </w:rPr>
              <w:instrText xml:space="preserve"> PAGEREF _Toc231225093 \h </w:instrText>
            </w:r>
            <w:r w:rsidR="00210630" w:rsidRPr="00E36171">
              <w:rPr>
                <w:webHidden/>
              </w:rPr>
            </w:r>
            <w:r w:rsidR="00210630" w:rsidRPr="00E36171">
              <w:rPr>
                <w:webHidden/>
              </w:rPr>
              <w:fldChar w:fldCharType="separate"/>
            </w:r>
            <w:r w:rsidR="00210630" w:rsidRPr="00E36171">
              <w:rPr>
                <w:webHidden/>
              </w:rPr>
              <w:t>16</w:t>
            </w:r>
            <w:r w:rsidR="00210630" w:rsidRPr="00E36171">
              <w:rPr>
                <w:webHidden/>
              </w:rPr>
              <w:fldChar w:fldCharType="end"/>
            </w:r>
          </w:hyperlink>
        </w:p>
        <w:p w14:paraId="43892E52" w14:textId="08B11722" w:rsidR="00210630" w:rsidRPr="00E36171" w:rsidRDefault="001A4DE5">
          <w:pPr>
            <w:pStyle w:val="TM2"/>
          </w:pPr>
          <w:hyperlink w:anchor="_Toc231225094" w:history="1">
            <w:r w:rsidR="00210630" w:rsidRPr="00E36171">
              <w:rPr>
                <w:rStyle w:val="Lienhypertexte"/>
              </w:rPr>
              <w:t xml:space="preserve">Commitments of the </w:t>
            </w:r>
            <w:r w:rsidR="00210630" w:rsidRPr="00E36171">
              <w:rPr>
                <w:rStyle w:val="Lienhypertexte"/>
                <w:rFonts w:cstheme="minorHAnsi"/>
                <w:smallCaps/>
              </w:rPr>
              <w:t>Contractor</w:t>
            </w:r>
            <w:r w:rsidR="00210630" w:rsidRPr="00E36171">
              <w:rPr>
                <w:webHidden/>
              </w:rPr>
              <w:tab/>
            </w:r>
            <w:r w:rsidR="00210630" w:rsidRPr="00E36171">
              <w:rPr>
                <w:webHidden/>
              </w:rPr>
              <w:fldChar w:fldCharType="begin"/>
            </w:r>
            <w:r w:rsidR="00210630" w:rsidRPr="00E36171">
              <w:rPr>
                <w:webHidden/>
              </w:rPr>
              <w:instrText xml:space="preserve"> PAGEREF _Toc231225094 \h </w:instrText>
            </w:r>
            <w:r w:rsidR="00210630" w:rsidRPr="00E36171">
              <w:rPr>
                <w:webHidden/>
              </w:rPr>
            </w:r>
            <w:r w:rsidR="00210630" w:rsidRPr="00E36171">
              <w:rPr>
                <w:webHidden/>
              </w:rPr>
              <w:fldChar w:fldCharType="separate"/>
            </w:r>
            <w:r w:rsidR="00210630" w:rsidRPr="00E36171">
              <w:rPr>
                <w:webHidden/>
              </w:rPr>
              <w:t>16</w:t>
            </w:r>
            <w:r w:rsidR="00210630" w:rsidRPr="00E36171">
              <w:rPr>
                <w:webHidden/>
              </w:rPr>
              <w:fldChar w:fldCharType="end"/>
            </w:r>
          </w:hyperlink>
        </w:p>
        <w:p w14:paraId="00C2CB2C" w14:textId="0F6BC42D" w:rsidR="00210630" w:rsidRPr="00E36171" w:rsidRDefault="001A4DE5">
          <w:pPr>
            <w:pStyle w:val="TM2"/>
          </w:pPr>
          <w:hyperlink w:anchor="_Toc231225095" w:history="1">
            <w:r w:rsidR="00210630" w:rsidRPr="00E36171">
              <w:rPr>
                <w:rStyle w:val="Lienhypertexte"/>
              </w:rPr>
              <w:t>Confidentiality</w:t>
            </w:r>
            <w:r w:rsidR="00210630" w:rsidRPr="00E36171">
              <w:rPr>
                <w:webHidden/>
              </w:rPr>
              <w:tab/>
            </w:r>
            <w:r w:rsidR="00210630" w:rsidRPr="00E36171">
              <w:rPr>
                <w:webHidden/>
              </w:rPr>
              <w:fldChar w:fldCharType="begin"/>
            </w:r>
            <w:r w:rsidR="00210630" w:rsidRPr="00E36171">
              <w:rPr>
                <w:webHidden/>
              </w:rPr>
              <w:instrText xml:space="preserve"> PAGEREF _Toc231225095 \h </w:instrText>
            </w:r>
            <w:r w:rsidR="00210630" w:rsidRPr="00E36171">
              <w:rPr>
                <w:webHidden/>
              </w:rPr>
            </w:r>
            <w:r w:rsidR="00210630" w:rsidRPr="00E36171">
              <w:rPr>
                <w:webHidden/>
              </w:rPr>
              <w:fldChar w:fldCharType="separate"/>
            </w:r>
            <w:r w:rsidR="00210630" w:rsidRPr="00E36171">
              <w:rPr>
                <w:webHidden/>
              </w:rPr>
              <w:t>17</w:t>
            </w:r>
            <w:r w:rsidR="00210630" w:rsidRPr="00E36171">
              <w:rPr>
                <w:webHidden/>
              </w:rPr>
              <w:fldChar w:fldCharType="end"/>
            </w:r>
          </w:hyperlink>
        </w:p>
        <w:p w14:paraId="4BF9001F" w14:textId="015395C7" w:rsidR="00210630" w:rsidRPr="00E36171" w:rsidRDefault="001A4DE5">
          <w:pPr>
            <w:pStyle w:val="TM2"/>
          </w:pPr>
          <w:hyperlink w:anchor="_Toc231225096" w:history="1">
            <w:r w:rsidR="00210630" w:rsidRPr="00E36171">
              <w:rPr>
                <w:rStyle w:val="Lienhypertexte"/>
              </w:rPr>
              <w:t>Provision of documents</w:t>
            </w:r>
            <w:r w:rsidR="00210630" w:rsidRPr="00E36171">
              <w:rPr>
                <w:webHidden/>
              </w:rPr>
              <w:tab/>
            </w:r>
            <w:r w:rsidR="00210630" w:rsidRPr="00E36171">
              <w:rPr>
                <w:webHidden/>
              </w:rPr>
              <w:fldChar w:fldCharType="begin"/>
            </w:r>
            <w:r w:rsidR="00210630" w:rsidRPr="00E36171">
              <w:rPr>
                <w:webHidden/>
              </w:rPr>
              <w:instrText xml:space="preserve"> PAGEREF _Toc231225096 \h </w:instrText>
            </w:r>
            <w:r w:rsidR="00210630" w:rsidRPr="00E36171">
              <w:rPr>
                <w:webHidden/>
              </w:rPr>
            </w:r>
            <w:r w:rsidR="00210630" w:rsidRPr="00E36171">
              <w:rPr>
                <w:webHidden/>
              </w:rPr>
              <w:fldChar w:fldCharType="separate"/>
            </w:r>
            <w:r w:rsidR="00210630" w:rsidRPr="00E36171">
              <w:rPr>
                <w:webHidden/>
              </w:rPr>
              <w:t>18</w:t>
            </w:r>
            <w:r w:rsidR="00210630" w:rsidRPr="00E36171">
              <w:rPr>
                <w:webHidden/>
              </w:rPr>
              <w:fldChar w:fldCharType="end"/>
            </w:r>
          </w:hyperlink>
        </w:p>
        <w:p w14:paraId="2A867464" w14:textId="3410EA84" w:rsidR="00210630" w:rsidRPr="00E36171" w:rsidRDefault="001A4DE5">
          <w:pPr>
            <w:pStyle w:val="TM2"/>
          </w:pPr>
          <w:hyperlink w:anchor="_Toc231225097" w:history="1">
            <w:r w:rsidR="00210630" w:rsidRPr="00E36171">
              <w:rPr>
                <w:rStyle w:val="Lienhypertexte"/>
              </w:rPr>
              <w:t>Insurance</w:t>
            </w:r>
            <w:r w:rsidR="00210630" w:rsidRPr="00E36171">
              <w:rPr>
                <w:webHidden/>
              </w:rPr>
              <w:tab/>
            </w:r>
            <w:r w:rsidR="00210630" w:rsidRPr="00E36171">
              <w:rPr>
                <w:webHidden/>
              </w:rPr>
              <w:fldChar w:fldCharType="begin"/>
            </w:r>
            <w:r w:rsidR="00210630" w:rsidRPr="00E36171">
              <w:rPr>
                <w:webHidden/>
              </w:rPr>
              <w:instrText xml:space="preserve"> PAGEREF _Toc231225097 \h </w:instrText>
            </w:r>
            <w:r w:rsidR="00210630" w:rsidRPr="00E36171">
              <w:rPr>
                <w:webHidden/>
              </w:rPr>
            </w:r>
            <w:r w:rsidR="00210630" w:rsidRPr="00E36171">
              <w:rPr>
                <w:webHidden/>
              </w:rPr>
              <w:fldChar w:fldCharType="separate"/>
            </w:r>
            <w:r w:rsidR="00210630" w:rsidRPr="00E36171">
              <w:rPr>
                <w:webHidden/>
              </w:rPr>
              <w:t>18</w:t>
            </w:r>
            <w:r w:rsidR="00210630" w:rsidRPr="00E36171">
              <w:rPr>
                <w:webHidden/>
              </w:rPr>
              <w:fldChar w:fldCharType="end"/>
            </w:r>
          </w:hyperlink>
        </w:p>
        <w:p w14:paraId="032BD814" w14:textId="7227ABF4" w:rsidR="00210630" w:rsidRPr="00E36171" w:rsidRDefault="001A4DE5">
          <w:pPr>
            <w:pStyle w:val="TM2"/>
          </w:pPr>
          <w:hyperlink w:anchor="_Toc231225098" w:history="1">
            <w:r w:rsidR="00210630" w:rsidRPr="00E36171">
              <w:rPr>
                <w:rStyle w:val="Lienhypertexte"/>
              </w:rPr>
              <w:t>Contact person and communication</w:t>
            </w:r>
            <w:r w:rsidR="00210630" w:rsidRPr="00E36171">
              <w:rPr>
                <w:webHidden/>
              </w:rPr>
              <w:tab/>
            </w:r>
            <w:r w:rsidR="00210630" w:rsidRPr="00E36171">
              <w:rPr>
                <w:webHidden/>
              </w:rPr>
              <w:fldChar w:fldCharType="begin"/>
            </w:r>
            <w:r w:rsidR="00210630" w:rsidRPr="00E36171">
              <w:rPr>
                <w:webHidden/>
              </w:rPr>
              <w:instrText xml:space="preserve"> PAGEREF _Toc231225098 \h </w:instrText>
            </w:r>
            <w:r w:rsidR="00210630" w:rsidRPr="00E36171">
              <w:rPr>
                <w:webHidden/>
              </w:rPr>
            </w:r>
            <w:r w:rsidR="00210630" w:rsidRPr="00E36171">
              <w:rPr>
                <w:webHidden/>
              </w:rPr>
              <w:fldChar w:fldCharType="separate"/>
            </w:r>
            <w:r w:rsidR="00210630" w:rsidRPr="00E36171">
              <w:rPr>
                <w:webHidden/>
              </w:rPr>
              <w:t>18</w:t>
            </w:r>
            <w:r w:rsidR="00210630" w:rsidRPr="00E36171">
              <w:rPr>
                <w:webHidden/>
              </w:rPr>
              <w:fldChar w:fldCharType="end"/>
            </w:r>
          </w:hyperlink>
        </w:p>
        <w:p w14:paraId="440D3023" w14:textId="46759742" w:rsidR="00210630" w:rsidRPr="00E36171" w:rsidRDefault="001A4DE5">
          <w:pPr>
            <w:pStyle w:val="TM2"/>
          </w:pPr>
          <w:hyperlink w:anchor="_Toc231225099" w:history="1">
            <w:r w:rsidR="00210630" w:rsidRPr="00E36171">
              <w:rPr>
                <w:rStyle w:val="Lienhypertexte"/>
              </w:rPr>
              <w:t>Understaking against deforestation</w:t>
            </w:r>
            <w:r w:rsidR="00210630" w:rsidRPr="00E36171">
              <w:rPr>
                <w:webHidden/>
              </w:rPr>
              <w:tab/>
            </w:r>
            <w:r w:rsidR="00210630" w:rsidRPr="00E36171">
              <w:rPr>
                <w:webHidden/>
              </w:rPr>
              <w:fldChar w:fldCharType="begin"/>
            </w:r>
            <w:r w:rsidR="00210630" w:rsidRPr="00E36171">
              <w:rPr>
                <w:webHidden/>
              </w:rPr>
              <w:instrText xml:space="preserve"> PAGEREF _Toc231225099 \h </w:instrText>
            </w:r>
            <w:r w:rsidR="00210630" w:rsidRPr="00E36171">
              <w:rPr>
                <w:webHidden/>
              </w:rPr>
            </w:r>
            <w:r w:rsidR="00210630" w:rsidRPr="00E36171">
              <w:rPr>
                <w:webHidden/>
              </w:rPr>
              <w:fldChar w:fldCharType="separate"/>
            </w:r>
            <w:r w:rsidR="00210630" w:rsidRPr="00E36171">
              <w:rPr>
                <w:webHidden/>
              </w:rPr>
              <w:t>18</w:t>
            </w:r>
            <w:r w:rsidR="00210630" w:rsidRPr="00E36171">
              <w:rPr>
                <w:webHidden/>
              </w:rPr>
              <w:fldChar w:fldCharType="end"/>
            </w:r>
          </w:hyperlink>
        </w:p>
        <w:p w14:paraId="48FC8363" w14:textId="76E7C671"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00" w:history="1">
            <w:r w:rsidR="00210630" w:rsidRPr="00E36171">
              <w:rPr>
                <w:rStyle w:val="Lienhypertexte"/>
                <w:b/>
                <w:caps/>
              </w:rPr>
              <w:t>ARTICLE 7:</w:t>
            </w:r>
            <w:r w:rsidR="00210630" w:rsidRPr="00E36171">
              <w:rPr>
                <w:rFonts w:asciiTheme="minorHAnsi" w:eastAsiaTheme="minorEastAsia" w:hAnsiTheme="minorHAnsi" w:cstheme="minorBidi"/>
                <w:sz w:val="22"/>
                <w:szCs w:val="22"/>
              </w:rPr>
              <w:tab/>
            </w:r>
            <w:r w:rsidR="00210630" w:rsidRPr="00E36171">
              <w:rPr>
                <w:rStyle w:val="Lienhypertexte"/>
                <w:b/>
                <w:caps/>
              </w:rPr>
              <w:t>Environmental or social clause</w:t>
            </w:r>
            <w:r w:rsidR="00210630" w:rsidRPr="00E36171">
              <w:rPr>
                <w:webHidden/>
              </w:rPr>
              <w:tab/>
            </w:r>
            <w:r w:rsidR="00210630" w:rsidRPr="00E36171">
              <w:rPr>
                <w:webHidden/>
              </w:rPr>
              <w:fldChar w:fldCharType="begin"/>
            </w:r>
            <w:r w:rsidR="00210630" w:rsidRPr="00E36171">
              <w:rPr>
                <w:webHidden/>
              </w:rPr>
              <w:instrText xml:space="preserve"> PAGEREF _Toc231225100 \h </w:instrText>
            </w:r>
            <w:r w:rsidR="00210630" w:rsidRPr="00E36171">
              <w:rPr>
                <w:webHidden/>
              </w:rPr>
            </w:r>
            <w:r w:rsidR="00210630" w:rsidRPr="00E36171">
              <w:rPr>
                <w:webHidden/>
              </w:rPr>
              <w:fldChar w:fldCharType="separate"/>
            </w:r>
            <w:r w:rsidR="00210630" w:rsidRPr="00E36171">
              <w:rPr>
                <w:webHidden/>
              </w:rPr>
              <w:t>19</w:t>
            </w:r>
            <w:r w:rsidR="00210630" w:rsidRPr="00E36171">
              <w:rPr>
                <w:webHidden/>
              </w:rPr>
              <w:fldChar w:fldCharType="end"/>
            </w:r>
          </w:hyperlink>
        </w:p>
        <w:p w14:paraId="1A494130" w14:textId="5F50A4F0" w:rsidR="00210630" w:rsidRPr="00E36171" w:rsidRDefault="001A4DE5">
          <w:pPr>
            <w:pStyle w:val="TM2"/>
          </w:pPr>
          <w:hyperlink w:anchor="_Toc231225101" w:history="1">
            <w:r w:rsidR="00210630" w:rsidRPr="00E36171">
              <w:rPr>
                <w:rStyle w:val="Lienhypertexte"/>
                <w:rFonts w:cstheme="minorHAnsi"/>
              </w:rPr>
              <w:t>Environmental clause in the context of purchasing supplies:</w:t>
            </w:r>
            <w:r w:rsidR="00210630" w:rsidRPr="00E36171">
              <w:rPr>
                <w:webHidden/>
              </w:rPr>
              <w:tab/>
            </w:r>
            <w:r w:rsidR="00210630" w:rsidRPr="00E36171">
              <w:rPr>
                <w:webHidden/>
              </w:rPr>
              <w:fldChar w:fldCharType="begin"/>
            </w:r>
            <w:r w:rsidR="00210630" w:rsidRPr="00E36171">
              <w:rPr>
                <w:webHidden/>
              </w:rPr>
              <w:instrText xml:space="preserve"> PAGEREF _Toc231225101 \h </w:instrText>
            </w:r>
            <w:r w:rsidR="00210630" w:rsidRPr="00E36171">
              <w:rPr>
                <w:webHidden/>
              </w:rPr>
            </w:r>
            <w:r w:rsidR="00210630" w:rsidRPr="00E36171">
              <w:rPr>
                <w:webHidden/>
              </w:rPr>
              <w:fldChar w:fldCharType="separate"/>
            </w:r>
            <w:r w:rsidR="00210630" w:rsidRPr="00E36171">
              <w:rPr>
                <w:webHidden/>
              </w:rPr>
              <w:t>19</w:t>
            </w:r>
            <w:r w:rsidR="00210630" w:rsidRPr="00E36171">
              <w:rPr>
                <w:webHidden/>
              </w:rPr>
              <w:fldChar w:fldCharType="end"/>
            </w:r>
          </w:hyperlink>
        </w:p>
        <w:p w14:paraId="07568836" w14:textId="4E59BB9E" w:rsidR="00210630" w:rsidRPr="00E36171" w:rsidRDefault="001A4DE5">
          <w:pPr>
            <w:pStyle w:val="TM2"/>
          </w:pPr>
          <w:hyperlink w:anchor="_Toc231225102" w:history="1">
            <w:r w:rsidR="00210630" w:rsidRPr="00E36171">
              <w:rPr>
                <w:rStyle w:val="Lienhypertexte"/>
                <w:rFonts w:cstheme="minorHAnsi"/>
              </w:rPr>
              <w:t>Environmental clause in the context of the provision of services:</w:t>
            </w:r>
            <w:r w:rsidR="00210630" w:rsidRPr="00E36171">
              <w:rPr>
                <w:webHidden/>
              </w:rPr>
              <w:tab/>
            </w:r>
            <w:r w:rsidR="00210630" w:rsidRPr="00E36171">
              <w:rPr>
                <w:webHidden/>
              </w:rPr>
              <w:fldChar w:fldCharType="begin"/>
            </w:r>
            <w:r w:rsidR="00210630" w:rsidRPr="00E36171">
              <w:rPr>
                <w:webHidden/>
              </w:rPr>
              <w:instrText xml:space="preserve"> PAGEREF _Toc231225102 \h </w:instrText>
            </w:r>
            <w:r w:rsidR="00210630" w:rsidRPr="00E36171">
              <w:rPr>
                <w:webHidden/>
              </w:rPr>
            </w:r>
            <w:r w:rsidR="00210630" w:rsidRPr="00E36171">
              <w:rPr>
                <w:webHidden/>
              </w:rPr>
              <w:fldChar w:fldCharType="separate"/>
            </w:r>
            <w:r w:rsidR="00210630" w:rsidRPr="00E36171">
              <w:rPr>
                <w:webHidden/>
              </w:rPr>
              <w:t>20</w:t>
            </w:r>
            <w:r w:rsidR="00210630" w:rsidRPr="00E36171">
              <w:rPr>
                <w:webHidden/>
              </w:rPr>
              <w:fldChar w:fldCharType="end"/>
            </w:r>
          </w:hyperlink>
        </w:p>
        <w:p w14:paraId="1DB434D2" w14:textId="20A5566C" w:rsidR="00210630" w:rsidRPr="00E36171" w:rsidRDefault="001A4DE5">
          <w:pPr>
            <w:pStyle w:val="TM2"/>
          </w:pPr>
          <w:hyperlink w:anchor="_Toc231225103" w:history="1">
            <w:r w:rsidR="00210630" w:rsidRPr="00E36171">
              <w:rPr>
                <w:rStyle w:val="Lienhypertexte"/>
                <w:rFonts w:cstheme="minorHAnsi"/>
              </w:rPr>
              <w:t>Social clause aimed either at promoting gender equality and/or enhancing youth employment:</w:t>
            </w:r>
            <w:r w:rsidR="00210630" w:rsidRPr="00E36171">
              <w:rPr>
                <w:webHidden/>
              </w:rPr>
              <w:tab/>
            </w:r>
            <w:r w:rsidR="00210630" w:rsidRPr="00E36171">
              <w:rPr>
                <w:webHidden/>
              </w:rPr>
              <w:fldChar w:fldCharType="begin"/>
            </w:r>
            <w:r w:rsidR="00210630" w:rsidRPr="00E36171">
              <w:rPr>
                <w:webHidden/>
              </w:rPr>
              <w:instrText xml:space="preserve"> PAGEREF _Toc231225103 \h </w:instrText>
            </w:r>
            <w:r w:rsidR="00210630" w:rsidRPr="00E36171">
              <w:rPr>
                <w:webHidden/>
              </w:rPr>
            </w:r>
            <w:r w:rsidR="00210630" w:rsidRPr="00E36171">
              <w:rPr>
                <w:webHidden/>
              </w:rPr>
              <w:fldChar w:fldCharType="separate"/>
            </w:r>
            <w:r w:rsidR="00210630" w:rsidRPr="00E36171">
              <w:rPr>
                <w:webHidden/>
              </w:rPr>
              <w:t>20</w:t>
            </w:r>
            <w:r w:rsidR="00210630" w:rsidRPr="00E36171">
              <w:rPr>
                <w:webHidden/>
              </w:rPr>
              <w:fldChar w:fldCharType="end"/>
            </w:r>
          </w:hyperlink>
        </w:p>
        <w:p w14:paraId="255B0E6B" w14:textId="5263C385" w:rsidR="00210630" w:rsidRPr="00E36171" w:rsidRDefault="001A4DE5">
          <w:pPr>
            <w:pStyle w:val="TM2"/>
          </w:pPr>
          <w:hyperlink w:anchor="_Toc231225104" w:history="1">
            <w:r w:rsidR="00210630" w:rsidRPr="00E36171">
              <w:rPr>
                <w:rStyle w:val="Lienhypertexte"/>
                <w:rFonts w:cstheme="minorHAnsi"/>
              </w:rPr>
              <w:t>Socio-professional integration clause:</w:t>
            </w:r>
            <w:r w:rsidR="00210630" w:rsidRPr="00E36171">
              <w:rPr>
                <w:webHidden/>
              </w:rPr>
              <w:tab/>
            </w:r>
            <w:r w:rsidR="00210630" w:rsidRPr="00E36171">
              <w:rPr>
                <w:webHidden/>
              </w:rPr>
              <w:fldChar w:fldCharType="begin"/>
            </w:r>
            <w:r w:rsidR="00210630" w:rsidRPr="00E36171">
              <w:rPr>
                <w:webHidden/>
              </w:rPr>
              <w:instrText xml:space="preserve"> PAGEREF _Toc231225104 \h </w:instrText>
            </w:r>
            <w:r w:rsidR="00210630" w:rsidRPr="00E36171">
              <w:rPr>
                <w:webHidden/>
              </w:rPr>
            </w:r>
            <w:r w:rsidR="00210630" w:rsidRPr="00E36171">
              <w:rPr>
                <w:webHidden/>
              </w:rPr>
              <w:fldChar w:fldCharType="separate"/>
            </w:r>
            <w:r w:rsidR="00210630" w:rsidRPr="00E36171">
              <w:rPr>
                <w:webHidden/>
              </w:rPr>
              <w:t>21</w:t>
            </w:r>
            <w:r w:rsidR="00210630" w:rsidRPr="00E36171">
              <w:rPr>
                <w:webHidden/>
              </w:rPr>
              <w:fldChar w:fldCharType="end"/>
            </w:r>
          </w:hyperlink>
        </w:p>
        <w:p w14:paraId="3144E634" w14:textId="6DCA03B7"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05" w:history="1">
            <w:r w:rsidR="00210630" w:rsidRPr="00E36171">
              <w:rPr>
                <w:rStyle w:val="Lienhypertexte"/>
                <w:b/>
                <w:caps/>
              </w:rPr>
              <w:t>ARTICLE 8:</w:t>
            </w:r>
            <w:r w:rsidR="00210630" w:rsidRPr="00E36171">
              <w:rPr>
                <w:rFonts w:asciiTheme="minorHAnsi" w:eastAsiaTheme="minorEastAsia" w:hAnsiTheme="minorHAnsi" w:cstheme="minorBidi"/>
                <w:sz w:val="22"/>
                <w:szCs w:val="22"/>
              </w:rPr>
              <w:tab/>
            </w:r>
            <w:r w:rsidR="00210630" w:rsidRPr="00E36171">
              <w:rPr>
                <w:rStyle w:val="Lienhypertexte"/>
                <w:b/>
                <w:bCs/>
                <w:caps/>
              </w:rPr>
              <w:t>Re-examination clause</w:t>
            </w:r>
            <w:r w:rsidR="00210630" w:rsidRPr="00E36171">
              <w:rPr>
                <w:webHidden/>
              </w:rPr>
              <w:tab/>
            </w:r>
            <w:r w:rsidR="00210630" w:rsidRPr="00E36171">
              <w:rPr>
                <w:webHidden/>
              </w:rPr>
              <w:fldChar w:fldCharType="begin"/>
            </w:r>
            <w:r w:rsidR="00210630" w:rsidRPr="00E36171">
              <w:rPr>
                <w:webHidden/>
              </w:rPr>
              <w:instrText xml:space="preserve"> PAGEREF _Toc231225105 \h </w:instrText>
            </w:r>
            <w:r w:rsidR="00210630" w:rsidRPr="00E36171">
              <w:rPr>
                <w:webHidden/>
              </w:rPr>
            </w:r>
            <w:r w:rsidR="00210630" w:rsidRPr="00E36171">
              <w:rPr>
                <w:webHidden/>
              </w:rPr>
              <w:fldChar w:fldCharType="separate"/>
            </w:r>
            <w:r w:rsidR="00210630" w:rsidRPr="00E36171">
              <w:rPr>
                <w:webHidden/>
              </w:rPr>
              <w:t>21</w:t>
            </w:r>
            <w:r w:rsidR="00210630" w:rsidRPr="00E36171">
              <w:rPr>
                <w:webHidden/>
              </w:rPr>
              <w:fldChar w:fldCharType="end"/>
            </w:r>
          </w:hyperlink>
        </w:p>
        <w:p w14:paraId="3B402FBC" w14:textId="7F8B70E1"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06" w:history="1">
            <w:r w:rsidR="00210630" w:rsidRPr="00E36171">
              <w:rPr>
                <w:rStyle w:val="Lienhypertexte"/>
                <w:b/>
                <w:caps/>
              </w:rPr>
              <w:t>ARTICLE 9:</w:t>
            </w:r>
            <w:r w:rsidR="00210630" w:rsidRPr="00E36171">
              <w:rPr>
                <w:rFonts w:asciiTheme="minorHAnsi" w:eastAsiaTheme="minorEastAsia" w:hAnsiTheme="minorHAnsi" w:cstheme="minorBidi"/>
                <w:sz w:val="22"/>
                <w:szCs w:val="22"/>
              </w:rPr>
              <w:tab/>
            </w:r>
            <w:r w:rsidR="00210630" w:rsidRPr="00E36171">
              <w:rPr>
                <w:rStyle w:val="Lienhypertexte"/>
                <w:b/>
                <w:bCs/>
                <w:caps/>
              </w:rPr>
              <w:t>Similar services</w:t>
            </w:r>
            <w:r w:rsidR="00210630" w:rsidRPr="00E36171">
              <w:rPr>
                <w:webHidden/>
              </w:rPr>
              <w:tab/>
            </w:r>
            <w:r w:rsidR="00210630" w:rsidRPr="00E36171">
              <w:rPr>
                <w:webHidden/>
              </w:rPr>
              <w:fldChar w:fldCharType="begin"/>
            </w:r>
            <w:r w:rsidR="00210630" w:rsidRPr="00E36171">
              <w:rPr>
                <w:webHidden/>
              </w:rPr>
              <w:instrText xml:space="preserve"> PAGEREF _Toc231225106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287406C8" w14:textId="444B0779"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07" w:history="1">
            <w:r w:rsidR="00210630" w:rsidRPr="00E36171">
              <w:rPr>
                <w:rStyle w:val="Lienhypertexte"/>
                <w:b/>
                <w:caps/>
              </w:rPr>
              <w:t>ARTICLE 10:</w:t>
            </w:r>
            <w:r w:rsidR="00210630" w:rsidRPr="00E36171">
              <w:rPr>
                <w:rFonts w:asciiTheme="minorHAnsi" w:eastAsiaTheme="minorEastAsia" w:hAnsiTheme="minorHAnsi" w:cstheme="minorBidi"/>
                <w:sz w:val="22"/>
                <w:szCs w:val="22"/>
              </w:rPr>
              <w:tab/>
            </w:r>
            <w:r w:rsidR="00210630" w:rsidRPr="00E36171">
              <w:rPr>
                <w:rStyle w:val="Lienhypertexte"/>
                <w:b/>
                <w:bCs/>
                <w:caps/>
              </w:rPr>
              <w:t>penalties</w:t>
            </w:r>
            <w:r w:rsidR="00210630" w:rsidRPr="00E36171">
              <w:rPr>
                <w:webHidden/>
              </w:rPr>
              <w:tab/>
            </w:r>
            <w:r w:rsidR="00210630" w:rsidRPr="00E36171">
              <w:rPr>
                <w:webHidden/>
              </w:rPr>
              <w:fldChar w:fldCharType="begin"/>
            </w:r>
            <w:r w:rsidR="00210630" w:rsidRPr="00E36171">
              <w:rPr>
                <w:webHidden/>
              </w:rPr>
              <w:instrText xml:space="preserve"> PAGEREF _Toc231225107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0634E513" w14:textId="6D59727E" w:rsidR="00210630" w:rsidRPr="00E36171" w:rsidRDefault="001A4DE5">
          <w:pPr>
            <w:pStyle w:val="TM2"/>
          </w:pPr>
          <w:hyperlink w:anchor="_Toc231225108" w:history="1">
            <w:r w:rsidR="00210630" w:rsidRPr="00E36171">
              <w:rPr>
                <w:rStyle w:val="Lienhypertexte"/>
              </w:rPr>
              <w:t>Penalties for periodic documentary deliverables</w:t>
            </w:r>
            <w:r w:rsidR="00210630" w:rsidRPr="00E36171">
              <w:rPr>
                <w:webHidden/>
              </w:rPr>
              <w:tab/>
            </w:r>
            <w:r w:rsidR="00210630" w:rsidRPr="00E36171">
              <w:rPr>
                <w:webHidden/>
              </w:rPr>
              <w:fldChar w:fldCharType="begin"/>
            </w:r>
            <w:r w:rsidR="00210630" w:rsidRPr="00E36171">
              <w:rPr>
                <w:webHidden/>
              </w:rPr>
              <w:instrText xml:space="preserve"> PAGEREF _Toc231225108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3644C925" w14:textId="2EF1C3CF" w:rsidR="00210630" w:rsidRPr="00E36171" w:rsidRDefault="001A4DE5">
          <w:pPr>
            <w:pStyle w:val="TM2"/>
          </w:pPr>
          <w:hyperlink w:anchor="_Toc231225109" w:history="1">
            <w:r w:rsidR="00210630" w:rsidRPr="00E36171">
              <w:rPr>
                <w:rStyle w:val="Lienhypertexte"/>
              </w:rPr>
              <w:t>Penalties applicable to submission of final deliverables</w:t>
            </w:r>
            <w:r w:rsidR="00210630" w:rsidRPr="00E36171">
              <w:rPr>
                <w:webHidden/>
              </w:rPr>
              <w:tab/>
            </w:r>
            <w:r w:rsidR="00210630" w:rsidRPr="00E36171">
              <w:rPr>
                <w:webHidden/>
              </w:rPr>
              <w:fldChar w:fldCharType="begin"/>
            </w:r>
            <w:r w:rsidR="00210630" w:rsidRPr="00E36171">
              <w:rPr>
                <w:webHidden/>
              </w:rPr>
              <w:instrText xml:space="preserve"> PAGEREF _Toc231225109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07E54F9C" w14:textId="423FE0EF"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10" w:history="1">
            <w:r w:rsidR="00210630" w:rsidRPr="00E36171">
              <w:rPr>
                <w:rStyle w:val="Lienhypertexte"/>
                <w:b/>
                <w:caps/>
              </w:rPr>
              <w:t>ARTICLE 11:</w:t>
            </w:r>
            <w:r w:rsidR="00210630" w:rsidRPr="00E36171">
              <w:rPr>
                <w:rFonts w:asciiTheme="minorHAnsi" w:eastAsiaTheme="minorEastAsia" w:hAnsiTheme="minorHAnsi" w:cstheme="minorBidi"/>
                <w:sz w:val="22"/>
                <w:szCs w:val="22"/>
              </w:rPr>
              <w:tab/>
            </w:r>
            <w:r w:rsidR="00210630" w:rsidRPr="00E36171">
              <w:rPr>
                <w:rStyle w:val="Lienhypertexte"/>
                <w:b/>
                <w:bCs/>
                <w:caps/>
              </w:rPr>
              <w:t>intellectual property</w:t>
            </w:r>
            <w:r w:rsidR="00210630" w:rsidRPr="00E36171">
              <w:rPr>
                <w:webHidden/>
              </w:rPr>
              <w:tab/>
            </w:r>
            <w:r w:rsidR="00210630" w:rsidRPr="00E36171">
              <w:rPr>
                <w:webHidden/>
              </w:rPr>
              <w:fldChar w:fldCharType="begin"/>
            </w:r>
            <w:r w:rsidR="00210630" w:rsidRPr="00E36171">
              <w:rPr>
                <w:webHidden/>
              </w:rPr>
              <w:instrText xml:space="preserve"> PAGEREF _Toc231225110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032BCBDF" w14:textId="27AE4C16" w:rsidR="00210630" w:rsidRPr="00E36171" w:rsidRDefault="001A4DE5">
          <w:pPr>
            <w:pStyle w:val="TM2"/>
          </w:pPr>
          <w:hyperlink w:anchor="_Toc231225111" w:history="1">
            <w:r w:rsidR="00210630" w:rsidRPr="00E36171">
              <w:rPr>
                <w:rStyle w:val="Lienhypertexte"/>
              </w:rPr>
              <w:t>Definitions</w:t>
            </w:r>
            <w:r w:rsidR="00210630" w:rsidRPr="00E36171">
              <w:rPr>
                <w:webHidden/>
              </w:rPr>
              <w:tab/>
            </w:r>
            <w:r w:rsidR="00210630" w:rsidRPr="00E36171">
              <w:rPr>
                <w:webHidden/>
              </w:rPr>
              <w:fldChar w:fldCharType="begin"/>
            </w:r>
            <w:r w:rsidR="00210630" w:rsidRPr="00E36171">
              <w:rPr>
                <w:webHidden/>
              </w:rPr>
              <w:instrText xml:space="preserve"> PAGEREF _Toc231225111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4238E654" w14:textId="057CC936" w:rsidR="00210630" w:rsidRPr="00E36171" w:rsidRDefault="001A4DE5">
          <w:pPr>
            <w:pStyle w:val="TM2"/>
          </w:pPr>
          <w:hyperlink w:anchor="_Toc231225112" w:history="1">
            <w:r w:rsidR="00210630" w:rsidRPr="00E36171">
              <w:rPr>
                <w:rStyle w:val="Lienhypertexte"/>
              </w:rPr>
              <w:t>Ownership of results</w:t>
            </w:r>
            <w:r w:rsidR="00210630" w:rsidRPr="00E36171">
              <w:rPr>
                <w:webHidden/>
              </w:rPr>
              <w:tab/>
            </w:r>
            <w:r w:rsidR="00210630" w:rsidRPr="00E36171">
              <w:rPr>
                <w:webHidden/>
              </w:rPr>
              <w:fldChar w:fldCharType="begin"/>
            </w:r>
            <w:r w:rsidR="00210630" w:rsidRPr="00E36171">
              <w:rPr>
                <w:webHidden/>
              </w:rPr>
              <w:instrText xml:space="preserve"> PAGEREF _Toc231225112 \h </w:instrText>
            </w:r>
            <w:r w:rsidR="00210630" w:rsidRPr="00E36171">
              <w:rPr>
                <w:webHidden/>
              </w:rPr>
            </w:r>
            <w:r w:rsidR="00210630" w:rsidRPr="00E36171">
              <w:rPr>
                <w:webHidden/>
              </w:rPr>
              <w:fldChar w:fldCharType="separate"/>
            </w:r>
            <w:r w:rsidR="00210630" w:rsidRPr="00E36171">
              <w:rPr>
                <w:webHidden/>
              </w:rPr>
              <w:t>22</w:t>
            </w:r>
            <w:r w:rsidR="00210630" w:rsidRPr="00E36171">
              <w:rPr>
                <w:webHidden/>
              </w:rPr>
              <w:fldChar w:fldCharType="end"/>
            </w:r>
          </w:hyperlink>
        </w:p>
        <w:p w14:paraId="1BE906D4" w14:textId="10BC7E1D" w:rsidR="00210630" w:rsidRPr="00E36171" w:rsidRDefault="001A4DE5">
          <w:pPr>
            <w:pStyle w:val="TM2"/>
          </w:pPr>
          <w:hyperlink w:anchor="_Toc231225113" w:history="1">
            <w:r w:rsidR="00210630" w:rsidRPr="00E36171">
              <w:rPr>
                <w:rStyle w:val="Lienhypertexte"/>
              </w:rPr>
              <w:t>Exploitation of results</w:t>
            </w:r>
            <w:r w:rsidR="00210630" w:rsidRPr="00E36171">
              <w:rPr>
                <w:webHidden/>
              </w:rPr>
              <w:tab/>
            </w:r>
            <w:r w:rsidR="00210630" w:rsidRPr="00E36171">
              <w:rPr>
                <w:webHidden/>
              </w:rPr>
              <w:fldChar w:fldCharType="begin"/>
            </w:r>
            <w:r w:rsidR="00210630" w:rsidRPr="00E36171">
              <w:rPr>
                <w:webHidden/>
              </w:rPr>
              <w:instrText xml:space="preserve"> PAGEREF _Toc231225113 \h </w:instrText>
            </w:r>
            <w:r w:rsidR="00210630" w:rsidRPr="00E36171">
              <w:rPr>
                <w:webHidden/>
              </w:rPr>
            </w:r>
            <w:r w:rsidR="00210630" w:rsidRPr="00E36171">
              <w:rPr>
                <w:webHidden/>
              </w:rPr>
              <w:fldChar w:fldCharType="separate"/>
            </w:r>
            <w:r w:rsidR="00210630" w:rsidRPr="00E36171">
              <w:rPr>
                <w:webHidden/>
              </w:rPr>
              <w:t>23</w:t>
            </w:r>
            <w:r w:rsidR="00210630" w:rsidRPr="00E36171">
              <w:rPr>
                <w:webHidden/>
              </w:rPr>
              <w:fldChar w:fldCharType="end"/>
            </w:r>
          </w:hyperlink>
        </w:p>
        <w:p w14:paraId="55B7A31E" w14:textId="7C910916" w:rsidR="00210630" w:rsidRPr="00E36171" w:rsidRDefault="001A4DE5">
          <w:pPr>
            <w:pStyle w:val="TM2"/>
          </w:pPr>
          <w:hyperlink w:anchor="_Toc231225114" w:history="1">
            <w:r w:rsidR="00210630" w:rsidRPr="00E36171">
              <w:rPr>
                <w:rStyle w:val="Lienhypertexte"/>
              </w:rPr>
              <w:t>Licensing of pre-existing rights</w:t>
            </w:r>
            <w:r w:rsidR="00210630" w:rsidRPr="00E36171">
              <w:rPr>
                <w:webHidden/>
              </w:rPr>
              <w:tab/>
            </w:r>
            <w:r w:rsidR="00210630" w:rsidRPr="00E36171">
              <w:rPr>
                <w:webHidden/>
              </w:rPr>
              <w:fldChar w:fldCharType="begin"/>
            </w:r>
            <w:r w:rsidR="00210630" w:rsidRPr="00E36171">
              <w:rPr>
                <w:webHidden/>
              </w:rPr>
              <w:instrText xml:space="preserve"> PAGEREF _Toc231225114 \h </w:instrText>
            </w:r>
            <w:r w:rsidR="00210630" w:rsidRPr="00E36171">
              <w:rPr>
                <w:webHidden/>
              </w:rPr>
            </w:r>
            <w:r w:rsidR="00210630" w:rsidRPr="00E36171">
              <w:rPr>
                <w:webHidden/>
              </w:rPr>
              <w:fldChar w:fldCharType="separate"/>
            </w:r>
            <w:r w:rsidR="00210630" w:rsidRPr="00E36171">
              <w:rPr>
                <w:webHidden/>
              </w:rPr>
              <w:t>23</w:t>
            </w:r>
            <w:r w:rsidR="00210630" w:rsidRPr="00E36171">
              <w:rPr>
                <w:webHidden/>
              </w:rPr>
              <w:fldChar w:fldCharType="end"/>
            </w:r>
          </w:hyperlink>
        </w:p>
        <w:p w14:paraId="00F9A745" w14:textId="7C989BF5" w:rsidR="00210630" w:rsidRPr="00E36171" w:rsidRDefault="001A4DE5">
          <w:pPr>
            <w:pStyle w:val="TM2"/>
          </w:pPr>
          <w:hyperlink w:anchor="_Toc231225115" w:history="1">
            <w:r w:rsidR="00210630" w:rsidRPr="00E36171">
              <w:rPr>
                <w:rStyle w:val="Lienhypertexte"/>
              </w:rPr>
              <w:t>Guarantees</w:t>
            </w:r>
            <w:r w:rsidR="00210630" w:rsidRPr="00E36171">
              <w:rPr>
                <w:webHidden/>
              </w:rPr>
              <w:tab/>
            </w:r>
            <w:r w:rsidR="00210630" w:rsidRPr="00E36171">
              <w:rPr>
                <w:webHidden/>
              </w:rPr>
              <w:fldChar w:fldCharType="begin"/>
            </w:r>
            <w:r w:rsidR="00210630" w:rsidRPr="00E36171">
              <w:rPr>
                <w:webHidden/>
              </w:rPr>
              <w:instrText xml:space="preserve"> PAGEREF _Toc231225115 \h </w:instrText>
            </w:r>
            <w:r w:rsidR="00210630" w:rsidRPr="00E36171">
              <w:rPr>
                <w:webHidden/>
              </w:rPr>
            </w:r>
            <w:r w:rsidR="00210630" w:rsidRPr="00E36171">
              <w:rPr>
                <w:webHidden/>
              </w:rPr>
              <w:fldChar w:fldCharType="separate"/>
            </w:r>
            <w:r w:rsidR="00210630" w:rsidRPr="00E36171">
              <w:rPr>
                <w:webHidden/>
              </w:rPr>
              <w:t>23</w:t>
            </w:r>
            <w:r w:rsidR="00210630" w:rsidRPr="00E36171">
              <w:rPr>
                <w:webHidden/>
              </w:rPr>
              <w:fldChar w:fldCharType="end"/>
            </w:r>
          </w:hyperlink>
        </w:p>
        <w:p w14:paraId="0492AEBA" w14:textId="26AEE2D3" w:rsidR="00210630" w:rsidRPr="00E36171" w:rsidRDefault="001A4DE5">
          <w:pPr>
            <w:pStyle w:val="TM2"/>
          </w:pPr>
          <w:hyperlink w:anchor="_Toc231225116" w:history="1">
            <w:r w:rsidR="00210630" w:rsidRPr="00E36171">
              <w:rPr>
                <w:rStyle w:val="Lienhypertexte"/>
              </w:rPr>
              <w:t>Image rights</w:t>
            </w:r>
            <w:r w:rsidR="00210630" w:rsidRPr="00E36171">
              <w:rPr>
                <w:webHidden/>
              </w:rPr>
              <w:tab/>
            </w:r>
            <w:r w:rsidR="00210630" w:rsidRPr="00E36171">
              <w:rPr>
                <w:webHidden/>
              </w:rPr>
              <w:fldChar w:fldCharType="begin"/>
            </w:r>
            <w:r w:rsidR="00210630" w:rsidRPr="00E36171">
              <w:rPr>
                <w:webHidden/>
              </w:rPr>
              <w:instrText xml:space="preserve"> PAGEREF _Toc231225116 \h </w:instrText>
            </w:r>
            <w:r w:rsidR="00210630" w:rsidRPr="00E36171">
              <w:rPr>
                <w:webHidden/>
              </w:rPr>
            </w:r>
            <w:r w:rsidR="00210630" w:rsidRPr="00E36171">
              <w:rPr>
                <w:webHidden/>
              </w:rPr>
              <w:fldChar w:fldCharType="separate"/>
            </w:r>
            <w:r w:rsidR="00210630" w:rsidRPr="00E36171">
              <w:rPr>
                <w:webHidden/>
              </w:rPr>
              <w:t>24</w:t>
            </w:r>
            <w:r w:rsidR="00210630" w:rsidRPr="00E36171">
              <w:rPr>
                <w:webHidden/>
              </w:rPr>
              <w:fldChar w:fldCharType="end"/>
            </w:r>
          </w:hyperlink>
        </w:p>
        <w:p w14:paraId="0A45D2F1" w14:textId="4FF0D28C"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17" w:history="1">
            <w:r w:rsidR="00210630" w:rsidRPr="00E36171">
              <w:rPr>
                <w:rStyle w:val="Lienhypertexte"/>
                <w:b/>
                <w:caps/>
              </w:rPr>
              <w:t>ARTICLE 12:</w:t>
            </w:r>
            <w:r w:rsidR="00210630" w:rsidRPr="00E36171">
              <w:rPr>
                <w:rFonts w:asciiTheme="minorHAnsi" w:eastAsiaTheme="minorEastAsia" w:hAnsiTheme="minorHAnsi" w:cstheme="minorBidi"/>
                <w:sz w:val="22"/>
                <w:szCs w:val="22"/>
              </w:rPr>
              <w:tab/>
            </w:r>
            <w:r w:rsidR="00210630" w:rsidRPr="00E36171">
              <w:rPr>
                <w:rStyle w:val="Lienhypertexte"/>
                <w:b/>
                <w:bCs/>
                <w:caps/>
              </w:rPr>
              <w:t>Termination of the contract</w:t>
            </w:r>
            <w:r w:rsidR="00210630" w:rsidRPr="00E36171">
              <w:rPr>
                <w:webHidden/>
              </w:rPr>
              <w:tab/>
            </w:r>
            <w:r w:rsidR="00210630" w:rsidRPr="00E36171">
              <w:rPr>
                <w:webHidden/>
              </w:rPr>
              <w:fldChar w:fldCharType="begin"/>
            </w:r>
            <w:r w:rsidR="00210630" w:rsidRPr="00E36171">
              <w:rPr>
                <w:webHidden/>
              </w:rPr>
              <w:instrText xml:space="preserve"> PAGEREF _Toc231225117 \h </w:instrText>
            </w:r>
            <w:r w:rsidR="00210630" w:rsidRPr="00E36171">
              <w:rPr>
                <w:webHidden/>
              </w:rPr>
            </w:r>
            <w:r w:rsidR="00210630" w:rsidRPr="00E36171">
              <w:rPr>
                <w:webHidden/>
              </w:rPr>
              <w:fldChar w:fldCharType="separate"/>
            </w:r>
            <w:r w:rsidR="00210630" w:rsidRPr="00E36171">
              <w:rPr>
                <w:webHidden/>
              </w:rPr>
              <w:t>24</w:t>
            </w:r>
            <w:r w:rsidR="00210630" w:rsidRPr="00E36171">
              <w:rPr>
                <w:webHidden/>
              </w:rPr>
              <w:fldChar w:fldCharType="end"/>
            </w:r>
          </w:hyperlink>
        </w:p>
        <w:p w14:paraId="33BA1D75" w14:textId="1D52035C" w:rsidR="00210630" w:rsidRPr="00E36171" w:rsidRDefault="001A4DE5">
          <w:pPr>
            <w:pStyle w:val="TM2"/>
          </w:pPr>
          <w:hyperlink w:anchor="_Toc231225118" w:history="1">
            <w:r w:rsidR="00210630" w:rsidRPr="00E36171">
              <w:rPr>
                <w:rStyle w:val="Lienhypertexte"/>
                <w:rFonts w:cstheme="minorHAnsi"/>
              </w:rPr>
              <w:t>General terms of performance</w:t>
            </w:r>
            <w:r w:rsidR="00210630" w:rsidRPr="00E36171">
              <w:rPr>
                <w:webHidden/>
              </w:rPr>
              <w:tab/>
            </w:r>
            <w:r w:rsidR="00210630" w:rsidRPr="00E36171">
              <w:rPr>
                <w:webHidden/>
              </w:rPr>
              <w:fldChar w:fldCharType="begin"/>
            </w:r>
            <w:r w:rsidR="00210630" w:rsidRPr="00E36171">
              <w:rPr>
                <w:webHidden/>
              </w:rPr>
              <w:instrText xml:space="preserve"> PAGEREF _Toc231225118 \h </w:instrText>
            </w:r>
            <w:r w:rsidR="00210630" w:rsidRPr="00E36171">
              <w:rPr>
                <w:webHidden/>
              </w:rPr>
            </w:r>
            <w:r w:rsidR="00210630" w:rsidRPr="00E36171">
              <w:rPr>
                <w:webHidden/>
              </w:rPr>
              <w:fldChar w:fldCharType="separate"/>
            </w:r>
            <w:r w:rsidR="00210630" w:rsidRPr="00E36171">
              <w:rPr>
                <w:webHidden/>
              </w:rPr>
              <w:t>24</w:t>
            </w:r>
            <w:r w:rsidR="00210630" w:rsidRPr="00E36171">
              <w:rPr>
                <w:webHidden/>
              </w:rPr>
              <w:fldChar w:fldCharType="end"/>
            </w:r>
          </w:hyperlink>
        </w:p>
        <w:p w14:paraId="0608EB07" w14:textId="0038DD04" w:rsidR="00210630" w:rsidRPr="00E36171" w:rsidRDefault="001A4DE5">
          <w:pPr>
            <w:pStyle w:val="TM2"/>
          </w:pPr>
          <w:hyperlink w:anchor="_Toc231225119" w:history="1">
            <w:r w:rsidR="00210630" w:rsidRPr="00E36171">
              <w:rPr>
                <w:rStyle w:val="Lienhypertexte"/>
                <w:rFonts w:cstheme="minorHAnsi"/>
              </w:rPr>
              <w:t>Termination of the Contract due to the non-availability of a designated expert</w:t>
            </w:r>
            <w:r w:rsidR="00210630" w:rsidRPr="00E36171">
              <w:rPr>
                <w:webHidden/>
              </w:rPr>
              <w:tab/>
            </w:r>
            <w:r w:rsidR="00210630" w:rsidRPr="00E36171">
              <w:rPr>
                <w:webHidden/>
              </w:rPr>
              <w:fldChar w:fldCharType="begin"/>
            </w:r>
            <w:r w:rsidR="00210630" w:rsidRPr="00E36171">
              <w:rPr>
                <w:webHidden/>
              </w:rPr>
              <w:instrText xml:space="preserve"> PAGEREF _Toc231225119 \h </w:instrText>
            </w:r>
            <w:r w:rsidR="00210630" w:rsidRPr="00E36171">
              <w:rPr>
                <w:webHidden/>
              </w:rPr>
            </w:r>
            <w:r w:rsidR="00210630" w:rsidRPr="00E36171">
              <w:rPr>
                <w:webHidden/>
              </w:rPr>
              <w:fldChar w:fldCharType="separate"/>
            </w:r>
            <w:r w:rsidR="00210630" w:rsidRPr="00E36171">
              <w:rPr>
                <w:webHidden/>
              </w:rPr>
              <w:t>24</w:t>
            </w:r>
            <w:r w:rsidR="00210630" w:rsidRPr="00E36171">
              <w:rPr>
                <w:webHidden/>
              </w:rPr>
              <w:fldChar w:fldCharType="end"/>
            </w:r>
          </w:hyperlink>
        </w:p>
        <w:p w14:paraId="1F2D2936" w14:textId="483986D4" w:rsidR="00210630" w:rsidRPr="00E36171" w:rsidRDefault="001A4DE5">
          <w:pPr>
            <w:pStyle w:val="TM2"/>
          </w:pPr>
          <w:hyperlink w:anchor="_Toc231225120" w:history="1">
            <w:r w:rsidR="00210630" w:rsidRPr="00E36171">
              <w:rPr>
                <w:rStyle w:val="Lienhypertexte"/>
                <w:rFonts w:cstheme="minorHAnsi"/>
              </w:rPr>
              <w:t>Procedure</w:t>
            </w:r>
            <w:r w:rsidR="00210630" w:rsidRPr="00E36171">
              <w:rPr>
                <w:webHidden/>
              </w:rPr>
              <w:tab/>
            </w:r>
            <w:r w:rsidR="00210630" w:rsidRPr="00E36171">
              <w:rPr>
                <w:webHidden/>
              </w:rPr>
              <w:fldChar w:fldCharType="begin"/>
            </w:r>
            <w:r w:rsidR="00210630" w:rsidRPr="00E36171">
              <w:rPr>
                <w:webHidden/>
              </w:rPr>
              <w:instrText xml:space="preserve"> PAGEREF _Toc231225120 \h </w:instrText>
            </w:r>
            <w:r w:rsidR="00210630" w:rsidRPr="00E36171">
              <w:rPr>
                <w:webHidden/>
              </w:rPr>
            </w:r>
            <w:r w:rsidR="00210630" w:rsidRPr="00E36171">
              <w:rPr>
                <w:webHidden/>
              </w:rPr>
              <w:fldChar w:fldCharType="separate"/>
            </w:r>
            <w:r w:rsidR="00210630" w:rsidRPr="00E36171">
              <w:rPr>
                <w:webHidden/>
              </w:rPr>
              <w:t>24</w:t>
            </w:r>
            <w:r w:rsidR="00210630" w:rsidRPr="00E36171">
              <w:rPr>
                <w:webHidden/>
              </w:rPr>
              <w:fldChar w:fldCharType="end"/>
            </w:r>
          </w:hyperlink>
        </w:p>
        <w:p w14:paraId="2292C2E7" w14:textId="743A46A9"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1" w:history="1">
            <w:r w:rsidR="00210630" w:rsidRPr="00E36171">
              <w:rPr>
                <w:rStyle w:val="Lienhypertexte"/>
                <w:b/>
                <w:caps/>
              </w:rPr>
              <w:t>ARTICLE 13:</w:t>
            </w:r>
            <w:r w:rsidR="00210630" w:rsidRPr="00E36171">
              <w:rPr>
                <w:rFonts w:asciiTheme="minorHAnsi" w:eastAsiaTheme="minorEastAsia" w:hAnsiTheme="minorHAnsi" w:cstheme="minorBidi"/>
                <w:sz w:val="22"/>
                <w:szCs w:val="22"/>
              </w:rPr>
              <w:tab/>
            </w:r>
            <w:r w:rsidR="00210630" w:rsidRPr="00E36171">
              <w:rPr>
                <w:rStyle w:val="Lienhypertexte"/>
                <w:b/>
                <w:bCs/>
                <w:caps/>
              </w:rPr>
              <w:t>safety and security measures and responsabilities</w:t>
            </w:r>
            <w:r w:rsidR="00210630" w:rsidRPr="00E36171">
              <w:rPr>
                <w:webHidden/>
              </w:rPr>
              <w:tab/>
            </w:r>
            <w:r w:rsidR="00210630" w:rsidRPr="00E36171">
              <w:rPr>
                <w:webHidden/>
              </w:rPr>
              <w:fldChar w:fldCharType="begin"/>
            </w:r>
            <w:r w:rsidR="00210630" w:rsidRPr="00E36171">
              <w:rPr>
                <w:webHidden/>
              </w:rPr>
              <w:instrText xml:space="preserve"> PAGEREF _Toc231225121 \h </w:instrText>
            </w:r>
            <w:r w:rsidR="00210630" w:rsidRPr="00E36171">
              <w:rPr>
                <w:webHidden/>
              </w:rPr>
            </w:r>
            <w:r w:rsidR="00210630" w:rsidRPr="00E36171">
              <w:rPr>
                <w:webHidden/>
              </w:rPr>
              <w:fldChar w:fldCharType="separate"/>
            </w:r>
            <w:r w:rsidR="00210630" w:rsidRPr="00E36171">
              <w:rPr>
                <w:webHidden/>
              </w:rPr>
              <w:t>24</w:t>
            </w:r>
            <w:r w:rsidR="00210630" w:rsidRPr="00E36171">
              <w:rPr>
                <w:webHidden/>
              </w:rPr>
              <w:fldChar w:fldCharType="end"/>
            </w:r>
          </w:hyperlink>
        </w:p>
        <w:p w14:paraId="734BD9ED" w14:textId="15D96439"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2" w:history="1">
            <w:r w:rsidR="00210630" w:rsidRPr="00E36171">
              <w:rPr>
                <w:rStyle w:val="Lienhypertexte"/>
                <w:b/>
                <w:caps/>
              </w:rPr>
              <w:t>ARTICLE 14:</w:t>
            </w:r>
            <w:r w:rsidR="00210630" w:rsidRPr="00E36171">
              <w:rPr>
                <w:rFonts w:asciiTheme="minorHAnsi" w:eastAsiaTheme="minorEastAsia" w:hAnsiTheme="minorHAnsi" w:cstheme="minorBidi"/>
                <w:sz w:val="22"/>
                <w:szCs w:val="22"/>
              </w:rPr>
              <w:tab/>
            </w:r>
            <w:r w:rsidR="00210630" w:rsidRPr="00E36171">
              <w:rPr>
                <w:rStyle w:val="Lienhypertexte"/>
                <w:b/>
                <w:bCs/>
                <w:caps/>
              </w:rPr>
              <w:t>ethics</w:t>
            </w:r>
            <w:r w:rsidR="00210630" w:rsidRPr="00E36171">
              <w:rPr>
                <w:webHidden/>
              </w:rPr>
              <w:tab/>
            </w:r>
            <w:r w:rsidR="00210630" w:rsidRPr="00E36171">
              <w:rPr>
                <w:webHidden/>
              </w:rPr>
              <w:fldChar w:fldCharType="begin"/>
            </w:r>
            <w:r w:rsidR="00210630" w:rsidRPr="00E36171">
              <w:rPr>
                <w:webHidden/>
              </w:rPr>
              <w:instrText xml:space="preserve"> PAGEREF _Toc231225122 \h </w:instrText>
            </w:r>
            <w:r w:rsidR="00210630" w:rsidRPr="00E36171">
              <w:rPr>
                <w:webHidden/>
              </w:rPr>
            </w:r>
            <w:r w:rsidR="00210630" w:rsidRPr="00E36171">
              <w:rPr>
                <w:webHidden/>
              </w:rPr>
              <w:fldChar w:fldCharType="separate"/>
            </w:r>
            <w:r w:rsidR="00210630" w:rsidRPr="00E36171">
              <w:rPr>
                <w:webHidden/>
              </w:rPr>
              <w:t>25</w:t>
            </w:r>
            <w:r w:rsidR="00210630" w:rsidRPr="00E36171">
              <w:rPr>
                <w:webHidden/>
              </w:rPr>
              <w:fldChar w:fldCharType="end"/>
            </w:r>
          </w:hyperlink>
        </w:p>
        <w:p w14:paraId="3FF45A46" w14:textId="261EEACB"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3" w:history="1">
            <w:r w:rsidR="00210630" w:rsidRPr="00E36171">
              <w:rPr>
                <w:rStyle w:val="Lienhypertexte"/>
                <w:b/>
                <w:caps/>
              </w:rPr>
              <w:t>ARTICLE 15:</w:t>
            </w:r>
            <w:r w:rsidR="00210630" w:rsidRPr="00E36171">
              <w:rPr>
                <w:rFonts w:asciiTheme="minorHAnsi" w:eastAsiaTheme="minorEastAsia" w:hAnsiTheme="minorHAnsi" w:cstheme="minorBidi"/>
                <w:sz w:val="22"/>
                <w:szCs w:val="22"/>
              </w:rPr>
              <w:tab/>
            </w:r>
            <w:r w:rsidR="00210630" w:rsidRPr="00E36171">
              <w:rPr>
                <w:rStyle w:val="Lienhypertexte"/>
                <w:b/>
                <w:bCs/>
                <w:caps/>
              </w:rPr>
              <w:t>Administration of personal data</w:t>
            </w:r>
            <w:r w:rsidR="00210630" w:rsidRPr="00E36171">
              <w:rPr>
                <w:webHidden/>
              </w:rPr>
              <w:tab/>
            </w:r>
            <w:r w:rsidR="00210630" w:rsidRPr="00E36171">
              <w:rPr>
                <w:webHidden/>
              </w:rPr>
              <w:fldChar w:fldCharType="begin"/>
            </w:r>
            <w:r w:rsidR="00210630" w:rsidRPr="00E36171">
              <w:rPr>
                <w:webHidden/>
              </w:rPr>
              <w:instrText xml:space="preserve"> PAGEREF _Toc231225123 \h </w:instrText>
            </w:r>
            <w:r w:rsidR="00210630" w:rsidRPr="00E36171">
              <w:rPr>
                <w:webHidden/>
              </w:rPr>
            </w:r>
            <w:r w:rsidR="00210630" w:rsidRPr="00E36171">
              <w:rPr>
                <w:webHidden/>
              </w:rPr>
              <w:fldChar w:fldCharType="separate"/>
            </w:r>
            <w:r w:rsidR="00210630" w:rsidRPr="00E36171">
              <w:rPr>
                <w:webHidden/>
              </w:rPr>
              <w:t>25</w:t>
            </w:r>
            <w:r w:rsidR="00210630" w:rsidRPr="00E36171">
              <w:rPr>
                <w:webHidden/>
              </w:rPr>
              <w:fldChar w:fldCharType="end"/>
            </w:r>
          </w:hyperlink>
        </w:p>
        <w:p w14:paraId="1C380EF7" w14:textId="52F89650"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4" w:history="1">
            <w:r w:rsidR="00210630" w:rsidRPr="00E36171">
              <w:rPr>
                <w:rStyle w:val="Lienhypertexte"/>
                <w:b/>
                <w:caps/>
              </w:rPr>
              <w:t>ARTICLE 16:</w:t>
            </w:r>
            <w:r w:rsidR="00210630" w:rsidRPr="00E36171">
              <w:rPr>
                <w:rFonts w:asciiTheme="minorHAnsi" w:eastAsiaTheme="minorEastAsia" w:hAnsiTheme="minorHAnsi" w:cstheme="minorBidi"/>
                <w:sz w:val="22"/>
                <w:szCs w:val="22"/>
              </w:rPr>
              <w:tab/>
            </w:r>
            <w:r w:rsidR="00210630" w:rsidRPr="00E36171">
              <w:rPr>
                <w:rStyle w:val="Lienhypertexte"/>
                <w:b/>
                <w:bCs/>
                <w:caps/>
              </w:rPr>
              <w:t>Dispute resolution - applicable law</w:t>
            </w:r>
            <w:r w:rsidR="00210630" w:rsidRPr="00E36171">
              <w:rPr>
                <w:webHidden/>
              </w:rPr>
              <w:tab/>
            </w:r>
            <w:r w:rsidR="00210630" w:rsidRPr="00E36171">
              <w:rPr>
                <w:webHidden/>
              </w:rPr>
              <w:fldChar w:fldCharType="begin"/>
            </w:r>
            <w:r w:rsidR="00210630" w:rsidRPr="00E36171">
              <w:rPr>
                <w:webHidden/>
              </w:rPr>
              <w:instrText xml:space="preserve"> PAGEREF _Toc231225124 \h </w:instrText>
            </w:r>
            <w:r w:rsidR="00210630" w:rsidRPr="00E36171">
              <w:rPr>
                <w:webHidden/>
              </w:rPr>
            </w:r>
            <w:r w:rsidR="00210630" w:rsidRPr="00E36171">
              <w:rPr>
                <w:webHidden/>
              </w:rPr>
              <w:fldChar w:fldCharType="separate"/>
            </w:r>
            <w:r w:rsidR="00210630" w:rsidRPr="00E36171">
              <w:rPr>
                <w:webHidden/>
              </w:rPr>
              <w:t>26</w:t>
            </w:r>
            <w:r w:rsidR="00210630" w:rsidRPr="00E36171">
              <w:rPr>
                <w:webHidden/>
              </w:rPr>
              <w:fldChar w:fldCharType="end"/>
            </w:r>
          </w:hyperlink>
        </w:p>
        <w:p w14:paraId="2DA2E3E9" w14:textId="47C788CE"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5" w:history="1">
            <w:r w:rsidR="00210630" w:rsidRPr="00E36171">
              <w:rPr>
                <w:rStyle w:val="Lienhypertexte"/>
                <w:b/>
                <w:caps/>
              </w:rPr>
              <w:t>ARTICLE 17:</w:t>
            </w:r>
            <w:r w:rsidR="00210630" w:rsidRPr="00E36171">
              <w:rPr>
                <w:rFonts w:asciiTheme="minorHAnsi" w:eastAsiaTheme="minorEastAsia" w:hAnsiTheme="minorHAnsi" w:cstheme="minorBidi"/>
                <w:sz w:val="22"/>
                <w:szCs w:val="22"/>
              </w:rPr>
              <w:tab/>
            </w:r>
            <w:r w:rsidR="00210630" w:rsidRPr="00E36171">
              <w:rPr>
                <w:rStyle w:val="Lienhypertexte"/>
                <w:b/>
                <w:bCs/>
                <w:caps/>
              </w:rPr>
              <w:t>Derogation from the CCAG</w:t>
            </w:r>
            <w:r w:rsidR="00210630" w:rsidRPr="00E36171">
              <w:rPr>
                <w:webHidden/>
              </w:rPr>
              <w:tab/>
            </w:r>
            <w:r w:rsidR="00210630" w:rsidRPr="00E36171">
              <w:rPr>
                <w:webHidden/>
              </w:rPr>
              <w:fldChar w:fldCharType="begin"/>
            </w:r>
            <w:r w:rsidR="00210630" w:rsidRPr="00E36171">
              <w:rPr>
                <w:webHidden/>
              </w:rPr>
              <w:instrText xml:space="preserve"> PAGEREF _Toc231225125 \h </w:instrText>
            </w:r>
            <w:r w:rsidR="00210630" w:rsidRPr="00E36171">
              <w:rPr>
                <w:webHidden/>
              </w:rPr>
            </w:r>
            <w:r w:rsidR="00210630" w:rsidRPr="00E36171">
              <w:rPr>
                <w:webHidden/>
              </w:rPr>
              <w:fldChar w:fldCharType="separate"/>
            </w:r>
            <w:r w:rsidR="00210630" w:rsidRPr="00E36171">
              <w:rPr>
                <w:webHidden/>
              </w:rPr>
              <w:t>26</w:t>
            </w:r>
            <w:r w:rsidR="00210630" w:rsidRPr="00E36171">
              <w:rPr>
                <w:webHidden/>
              </w:rPr>
              <w:fldChar w:fldCharType="end"/>
            </w:r>
          </w:hyperlink>
        </w:p>
        <w:p w14:paraId="5D0E34BD" w14:textId="082BEF71"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6" w:history="1">
            <w:r w:rsidR="00210630" w:rsidRPr="00E36171">
              <w:rPr>
                <w:rStyle w:val="Lienhypertexte"/>
                <w:b/>
                <w:caps/>
              </w:rPr>
              <w:t>ARTICLE 18:</w:t>
            </w:r>
            <w:r w:rsidR="00210630" w:rsidRPr="00E36171">
              <w:rPr>
                <w:rFonts w:asciiTheme="minorHAnsi" w:eastAsiaTheme="minorEastAsia" w:hAnsiTheme="minorHAnsi" w:cstheme="minorBidi"/>
                <w:sz w:val="22"/>
                <w:szCs w:val="22"/>
              </w:rPr>
              <w:tab/>
            </w:r>
            <w:r w:rsidR="00210630" w:rsidRPr="00E36171">
              <w:rPr>
                <w:rStyle w:val="Lienhypertexte"/>
                <w:b/>
                <w:bCs/>
                <w:caps/>
              </w:rPr>
              <w:t>AUDIT</w:t>
            </w:r>
            <w:r w:rsidR="00210630" w:rsidRPr="00E36171">
              <w:rPr>
                <w:webHidden/>
              </w:rPr>
              <w:tab/>
            </w:r>
            <w:r w:rsidR="00210630" w:rsidRPr="00E36171">
              <w:rPr>
                <w:webHidden/>
              </w:rPr>
              <w:fldChar w:fldCharType="begin"/>
            </w:r>
            <w:r w:rsidR="00210630" w:rsidRPr="00E36171">
              <w:rPr>
                <w:webHidden/>
              </w:rPr>
              <w:instrText xml:space="preserve"> PAGEREF _Toc231225126 \h </w:instrText>
            </w:r>
            <w:r w:rsidR="00210630" w:rsidRPr="00E36171">
              <w:rPr>
                <w:webHidden/>
              </w:rPr>
            </w:r>
            <w:r w:rsidR="00210630" w:rsidRPr="00E36171">
              <w:rPr>
                <w:webHidden/>
              </w:rPr>
              <w:fldChar w:fldCharType="separate"/>
            </w:r>
            <w:r w:rsidR="00210630" w:rsidRPr="00E36171">
              <w:rPr>
                <w:webHidden/>
              </w:rPr>
              <w:t>27</w:t>
            </w:r>
            <w:r w:rsidR="00210630" w:rsidRPr="00E36171">
              <w:rPr>
                <w:webHidden/>
              </w:rPr>
              <w:fldChar w:fldCharType="end"/>
            </w:r>
          </w:hyperlink>
        </w:p>
        <w:p w14:paraId="050A215D" w14:textId="619E1847" w:rsidR="00210630" w:rsidRPr="00E36171" w:rsidRDefault="001A4DE5">
          <w:pPr>
            <w:pStyle w:val="TM1"/>
            <w:tabs>
              <w:tab w:val="left" w:pos="1540"/>
              <w:tab w:val="right" w:leader="dot" w:pos="9736"/>
            </w:tabs>
            <w:rPr>
              <w:rFonts w:asciiTheme="minorHAnsi" w:eastAsiaTheme="minorEastAsia" w:hAnsiTheme="minorHAnsi" w:cstheme="minorBidi"/>
              <w:sz w:val="22"/>
              <w:szCs w:val="22"/>
            </w:rPr>
          </w:pPr>
          <w:hyperlink w:anchor="_Toc231225127" w:history="1">
            <w:r w:rsidR="00210630" w:rsidRPr="00E36171">
              <w:rPr>
                <w:rStyle w:val="Lienhypertexte"/>
                <w:b/>
                <w:caps/>
              </w:rPr>
              <w:t>ARTICLE 19:</w:t>
            </w:r>
            <w:r w:rsidR="00210630" w:rsidRPr="00E36171">
              <w:rPr>
                <w:rFonts w:asciiTheme="minorHAnsi" w:eastAsiaTheme="minorEastAsia" w:hAnsiTheme="minorHAnsi" w:cstheme="minorBidi"/>
                <w:sz w:val="22"/>
                <w:szCs w:val="22"/>
              </w:rPr>
              <w:tab/>
            </w:r>
            <w:r w:rsidR="00210630" w:rsidRPr="00E36171">
              <w:rPr>
                <w:rStyle w:val="Lienhypertexte"/>
                <w:b/>
                <w:bCs/>
                <w:caps/>
              </w:rPr>
              <w:t>Final provisions</w:t>
            </w:r>
            <w:r w:rsidR="00210630" w:rsidRPr="00E36171">
              <w:rPr>
                <w:webHidden/>
              </w:rPr>
              <w:tab/>
            </w:r>
            <w:r w:rsidR="00210630" w:rsidRPr="00E36171">
              <w:rPr>
                <w:webHidden/>
              </w:rPr>
              <w:fldChar w:fldCharType="begin"/>
            </w:r>
            <w:r w:rsidR="00210630" w:rsidRPr="00E36171">
              <w:rPr>
                <w:webHidden/>
              </w:rPr>
              <w:instrText xml:space="preserve"> PAGEREF _Toc231225127 \h </w:instrText>
            </w:r>
            <w:r w:rsidR="00210630" w:rsidRPr="00E36171">
              <w:rPr>
                <w:webHidden/>
              </w:rPr>
            </w:r>
            <w:r w:rsidR="00210630" w:rsidRPr="00E36171">
              <w:rPr>
                <w:webHidden/>
              </w:rPr>
              <w:fldChar w:fldCharType="separate"/>
            </w:r>
            <w:r w:rsidR="00210630" w:rsidRPr="00E36171">
              <w:rPr>
                <w:webHidden/>
              </w:rPr>
              <w:t>27</w:t>
            </w:r>
            <w:r w:rsidR="00210630" w:rsidRPr="00E36171">
              <w:rPr>
                <w:webHidden/>
              </w:rPr>
              <w:fldChar w:fldCharType="end"/>
            </w:r>
          </w:hyperlink>
        </w:p>
        <w:p w14:paraId="70AE9312" w14:textId="5C534F2B" w:rsidR="00210630" w:rsidRPr="00E36171" w:rsidRDefault="001A4DE5">
          <w:pPr>
            <w:pStyle w:val="TM2"/>
          </w:pPr>
          <w:hyperlink w:anchor="_Toc231225128" w:history="1">
            <w:r w:rsidR="00210630" w:rsidRPr="00E36171">
              <w:rPr>
                <w:rStyle w:val="Lienhypertexte"/>
              </w:rPr>
              <w:t>Declaration</w:t>
            </w:r>
            <w:r w:rsidR="00210630" w:rsidRPr="00E36171">
              <w:rPr>
                <w:webHidden/>
              </w:rPr>
              <w:tab/>
            </w:r>
            <w:r w:rsidR="00210630" w:rsidRPr="00E36171">
              <w:rPr>
                <w:webHidden/>
              </w:rPr>
              <w:fldChar w:fldCharType="begin"/>
            </w:r>
            <w:r w:rsidR="00210630" w:rsidRPr="00E36171">
              <w:rPr>
                <w:webHidden/>
              </w:rPr>
              <w:instrText xml:space="preserve"> PAGEREF _Toc231225128 \h </w:instrText>
            </w:r>
            <w:r w:rsidR="00210630" w:rsidRPr="00E36171">
              <w:rPr>
                <w:webHidden/>
              </w:rPr>
            </w:r>
            <w:r w:rsidR="00210630" w:rsidRPr="00E36171">
              <w:rPr>
                <w:webHidden/>
              </w:rPr>
              <w:fldChar w:fldCharType="separate"/>
            </w:r>
            <w:r w:rsidR="00210630" w:rsidRPr="00E36171">
              <w:rPr>
                <w:webHidden/>
              </w:rPr>
              <w:t>27</w:t>
            </w:r>
            <w:r w:rsidR="00210630" w:rsidRPr="00E36171">
              <w:rPr>
                <w:webHidden/>
              </w:rPr>
              <w:fldChar w:fldCharType="end"/>
            </w:r>
          </w:hyperlink>
        </w:p>
        <w:p w14:paraId="744D12C5" w14:textId="378B6CD7" w:rsidR="00210630" w:rsidRPr="00E36171" w:rsidRDefault="001A4DE5">
          <w:pPr>
            <w:pStyle w:val="TM1"/>
            <w:tabs>
              <w:tab w:val="right" w:leader="dot" w:pos="9736"/>
            </w:tabs>
            <w:rPr>
              <w:rFonts w:asciiTheme="minorHAnsi" w:eastAsiaTheme="minorEastAsia" w:hAnsiTheme="minorHAnsi" w:cstheme="minorBidi"/>
              <w:sz w:val="22"/>
              <w:szCs w:val="22"/>
            </w:rPr>
          </w:pPr>
          <w:hyperlink w:anchor="_Toc231225129" w:history="1">
            <w:r w:rsidR="00210630" w:rsidRPr="00E36171">
              <w:rPr>
                <w:rStyle w:val="Lienhypertexte"/>
                <w:b/>
                <w:bCs/>
                <w:caps/>
              </w:rPr>
              <w:t>Annex 1: Specifications</w:t>
            </w:r>
            <w:r w:rsidR="00210630" w:rsidRPr="00E36171">
              <w:rPr>
                <w:webHidden/>
              </w:rPr>
              <w:tab/>
            </w:r>
            <w:r w:rsidR="00210630" w:rsidRPr="00E36171">
              <w:rPr>
                <w:webHidden/>
              </w:rPr>
              <w:fldChar w:fldCharType="begin"/>
            </w:r>
            <w:r w:rsidR="00210630" w:rsidRPr="00E36171">
              <w:rPr>
                <w:webHidden/>
              </w:rPr>
              <w:instrText xml:space="preserve"> PAGEREF _Toc231225129 \h </w:instrText>
            </w:r>
            <w:r w:rsidR="00210630" w:rsidRPr="00E36171">
              <w:rPr>
                <w:webHidden/>
              </w:rPr>
            </w:r>
            <w:r w:rsidR="00210630" w:rsidRPr="00E36171">
              <w:rPr>
                <w:webHidden/>
              </w:rPr>
              <w:fldChar w:fldCharType="separate"/>
            </w:r>
            <w:r w:rsidR="00210630" w:rsidRPr="00E36171">
              <w:rPr>
                <w:webHidden/>
              </w:rPr>
              <w:t>31</w:t>
            </w:r>
            <w:r w:rsidR="00210630" w:rsidRPr="00E36171">
              <w:rPr>
                <w:webHidden/>
              </w:rPr>
              <w:fldChar w:fldCharType="end"/>
            </w:r>
          </w:hyperlink>
        </w:p>
        <w:p w14:paraId="18D3A204" w14:textId="595974A6" w:rsidR="000A6E96" w:rsidRPr="00E36171" w:rsidRDefault="002C46DE" w:rsidP="00436E95">
          <w:pPr>
            <w:rPr>
              <w:rFonts w:asciiTheme="minorHAnsi" w:hAnsiTheme="minorHAnsi"/>
            </w:rPr>
          </w:pPr>
          <w:r w:rsidRPr="00E36171">
            <w:rPr>
              <w:rFonts w:asciiTheme="minorHAnsi" w:hAnsiTheme="minorHAnsi"/>
            </w:rPr>
            <w:fldChar w:fldCharType="end"/>
          </w:r>
        </w:p>
      </w:sdtContent>
    </w:sdt>
    <w:p w14:paraId="09FB3625" w14:textId="77777777" w:rsidR="000A6E96" w:rsidRPr="00E36171" w:rsidRDefault="000A6E96" w:rsidP="00F13E6E">
      <w:pPr>
        <w:widowControl w:val="0"/>
        <w:rPr>
          <w:rFonts w:asciiTheme="minorHAnsi" w:hAnsiTheme="minorHAnsi" w:cs="Arial"/>
          <w:b/>
          <w:sz w:val="22"/>
        </w:rPr>
        <w:sectPr w:rsidR="000A6E96" w:rsidRPr="00E36171"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E36171" w:rsidRDefault="00210630"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1225065"/>
      <w:r w:rsidRPr="00E36171">
        <w:rPr>
          <w:rFonts w:asciiTheme="minorHAnsi" w:hAnsiTheme="minorHAnsi"/>
          <w:b/>
          <w:bCs/>
          <w:sz w:val="32"/>
          <w:u w:val="single"/>
        </w:rPr>
        <w:lastRenderedPageBreak/>
        <w:t>SPECIAL CONDITIONS</w:t>
      </w:r>
      <w:bookmarkEnd w:id="3"/>
      <w:r w:rsidRPr="00E36171">
        <w:rPr>
          <w:rFonts w:asciiTheme="minorHAnsi" w:hAnsiTheme="minorHAnsi"/>
          <w:b/>
          <w:bCs/>
          <w:sz w:val="32"/>
          <w:u w:val="single"/>
        </w:rPr>
        <w:t xml:space="preserve"> – COMMITMENT PROCEDURE</w:t>
      </w:r>
      <w:bookmarkEnd w:id="4"/>
    </w:p>
    <w:p w14:paraId="3B2BCB8C" w14:textId="77777777" w:rsidR="00DE1070" w:rsidRPr="00E36171" w:rsidRDefault="00DE1070" w:rsidP="00DE1070">
      <w:pPr>
        <w:pStyle w:val="a"/>
        <w:widowControl w:val="0"/>
        <w:spacing w:before="240" w:after="240"/>
        <w:rPr>
          <w:rFonts w:asciiTheme="minorHAnsi" w:hAnsiTheme="minorHAnsi" w:cs="Arial"/>
          <w:b/>
        </w:rPr>
      </w:pPr>
      <w:r w:rsidRPr="00E36171">
        <w:rPr>
          <w:rFonts w:asciiTheme="minorHAnsi" w:hAnsiTheme="minorHAnsi" w:cs="Arial"/>
          <w:b/>
          <w:bCs/>
        </w:rPr>
        <w:t>Between:</w:t>
      </w:r>
    </w:p>
    <w:tbl>
      <w:tblPr>
        <w:tblStyle w:val="Grilledutableau"/>
        <w:tblW w:w="0" w:type="auto"/>
        <w:tblLook w:val="04A0" w:firstRow="1" w:lastRow="0" w:firstColumn="1" w:lastColumn="0" w:noHBand="0" w:noVBand="1"/>
      </w:tblPr>
      <w:tblGrid>
        <w:gridCol w:w="9736"/>
      </w:tblGrid>
      <w:tr w:rsidR="00DE1070" w:rsidRPr="00E36171" w14:paraId="7381C365" w14:textId="77777777" w:rsidTr="00DE1070">
        <w:tc>
          <w:tcPr>
            <w:tcW w:w="9886" w:type="dxa"/>
          </w:tcPr>
          <w:p w14:paraId="1A2C876A" w14:textId="01D46A80" w:rsidR="00DE1070" w:rsidRPr="00E36171" w:rsidRDefault="007C0492" w:rsidP="00DE1070">
            <w:pPr>
              <w:pStyle w:val="a"/>
              <w:widowControl w:val="0"/>
              <w:rPr>
                <w:rFonts w:asciiTheme="minorHAnsi" w:hAnsiTheme="minorHAnsi" w:cs="Arial"/>
                <w:b/>
                <w:smallCaps/>
                <w:sz w:val="20"/>
                <w:u w:val="single"/>
              </w:rPr>
            </w:pPr>
            <w:r w:rsidRPr="00E36171">
              <w:rPr>
                <w:rFonts w:ascii="Calibri" w:hAnsi="Calibri"/>
                <w:b/>
                <w:smallCaps/>
              </w:rPr>
              <w:t xml:space="preserve">EXPERTISE </w:t>
            </w:r>
            <w:r w:rsidR="00713101" w:rsidRPr="00E36171">
              <w:rPr>
                <w:rFonts w:ascii="Calibri" w:hAnsi="Calibri"/>
                <w:b/>
                <w:smallCaps/>
              </w:rPr>
              <w:t>F</w:t>
            </w:r>
            <w:r w:rsidR="00CD00AD" w:rsidRPr="00E36171">
              <w:rPr>
                <w:rFonts w:ascii="Calibri" w:hAnsi="Calibri"/>
                <w:b/>
                <w:smallCaps/>
              </w:rPr>
              <w:t>RANCE</w:t>
            </w:r>
            <w:r w:rsidR="00713101" w:rsidRPr="00E36171">
              <w:rPr>
                <w:rFonts w:ascii="Calibri" w:hAnsi="Calibri"/>
                <w:b/>
                <w:smallCaps/>
              </w:rPr>
              <w:t xml:space="preserve"> </w:t>
            </w:r>
            <w:r w:rsidR="00CD00AD" w:rsidRPr="00E36171">
              <w:rPr>
                <w:rFonts w:ascii="Calibri" w:hAnsi="Calibri"/>
                <w:b/>
                <w:smallCaps/>
              </w:rPr>
              <w:t>SAS</w:t>
            </w:r>
          </w:p>
          <w:p w14:paraId="3953A0E9" w14:textId="53FEDD89" w:rsidR="00DE1070" w:rsidRPr="00E36171" w:rsidRDefault="0073128E" w:rsidP="00DE1070">
            <w:pPr>
              <w:pStyle w:val="a"/>
              <w:widowControl w:val="0"/>
              <w:rPr>
                <w:rFonts w:asciiTheme="minorHAnsi" w:hAnsiTheme="minorHAnsi" w:cs="Arial"/>
              </w:rPr>
            </w:pPr>
            <w:r w:rsidRPr="00E36171">
              <w:rPr>
                <w:rFonts w:asciiTheme="minorHAnsi" w:hAnsiTheme="minorHAnsi" w:cs="Arial"/>
              </w:rPr>
              <w:t>40, boulevard de Port Royal - 75005 PARIS, France</w:t>
            </w:r>
          </w:p>
          <w:p w14:paraId="5850D559" w14:textId="70649EF4" w:rsidR="00DE1070" w:rsidRPr="00E36171" w:rsidRDefault="00707D55" w:rsidP="00707D55">
            <w:pPr>
              <w:pStyle w:val="a"/>
              <w:widowControl w:val="0"/>
              <w:ind w:left="29"/>
              <w:jc w:val="left"/>
              <w:rPr>
                <w:rFonts w:asciiTheme="minorHAnsi" w:hAnsiTheme="minorHAnsi" w:cstheme="minorHAnsi"/>
                <w:szCs w:val="22"/>
              </w:rPr>
            </w:pPr>
            <w:r w:rsidRPr="00E36171">
              <w:rPr>
                <w:rFonts w:asciiTheme="minorHAnsi" w:hAnsiTheme="minorHAnsi" w:cstheme="minorHAnsi"/>
                <w:szCs w:val="22"/>
              </w:rPr>
              <w:t xml:space="preserve">A simplified joint-stock company with share capital of €828,933 </w:t>
            </w:r>
            <w:r w:rsidR="00DE1070" w:rsidRPr="00E36171">
              <w:rPr>
                <w:rFonts w:asciiTheme="minorHAnsi" w:hAnsiTheme="minorHAnsi" w:cs="Arial"/>
              </w:rPr>
              <w:t>registered under the following numbers:</w:t>
            </w:r>
          </w:p>
          <w:p w14:paraId="46FBF052" w14:textId="38C73207" w:rsidR="00DE1070" w:rsidRPr="00E36171" w:rsidRDefault="00F138D6" w:rsidP="00E14A31">
            <w:pPr>
              <w:pStyle w:val="a"/>
              <w:widowControl w:val="0"/>
              <w:numPr>
                <w:ilvl w:val="0"/>
                <w:numId w:val="2"/>
              </w:numPr>
              <w:tabs>
                <w:tab w:val="clear" w:pos="360"/>
                <w:tab w:val="num" w:pos="1134"/>
              </w:tabs>
              <w:ind w:left="1134"/>
              <w:rPr>
                <w:rFonts w:asciiTheme="minorHAnsi" w:hAnsiTheme="minorHAnsi" w:cs="Arial"/>
              </w:rPr>
            </w:pPr>
            <w:r w:rsidRPr="00E36171">
              <w:rPr>
                <w:rFonts w:asciiTheme="minorHAnsi" w:hAnsiTheme="minorHAnsi" w:cs="Arial"/>
              </w:rPr>
              <w:t>SIRET no.: 808 734 792 00035</w:t>
            </w:r>
          </w:p>
          <w:p w14:paraId="4A3F4910" w14:textId="77777777" w:rsidR="00DE1070" w:rsidRPr="00E36171" w:rsidRDefault="00DE1070" w:rsidP="00E14A31">
            <w:pPr>
              <w:pStyle w:val="a"/>
              <w:widowControl w:val="0"/>
              <w:numPr>
                <w:ilvl w:val="0"/>
                <w:numId w:val="2"/>
              </w:numPr>
              <w:tabs>
                <w:tab w:val="clear" w:pos="360"/>
                <w:tab w:val="num" w:pos="1134"/>
              </w:tabs>
              <w:ind w:left="1134"/>
              <w:rPr>
                <w:rFonts w:asciiTheme="minorHAnsi" w:hAnsiTheme="minorHAnsi" w:cs="Arial"/>
              </w:rPr>
            </w:pPr>
            <w:r w:rsidRPr="00E36171">
              <w:rPr>
                <w:rFonts w:asciiTheme="minorHAnsi" w:hAnsiTheme="minorHAnsi" w:cs="Arial"/>
              </w:rPr>
              <w:t>Intra-community VAT number: FR36 808734792</w:t>
            </w:r>
          </w:p>
          <w:p w14:paraId="78E2CB64" w14:textId="77777777" w:rsidR="00DE1070" w:rsidRPr="00E36171" w:rsidRDefault="00DE1070" w:rsidP="00DE1070">
            <w:pPr>
              <w:pStyle w:val="a"/>
              <w:widowControl w:val="0"/>
              <w:rPr>
                <w:rFonts w:asciiTheme="minorHAnsi" w:hAnsiTheme="minorHAnsi" w:cs="Arial"/>
              </w:rPr>
            </w:pPr>
          </w:p>
          <w:p w14:paraId="2FA1C0B4" w14:textId="17400C43" w:rsidR="00DE1070" w:rsidRPr="00E36171" w:rsidRDefault="00DE1070" w:rsidP="00DE1070">
            <w:pPr>
              <w:pStyle w:val="a"/>
              <w:widowControl w:val="0"/>
              <w:rPr>
                <w:rFonts w:asciiTheme="minorHAnsi" w:hAnsiTheme="minorHAnsi" w:cs="Arial"/>
              </w:rPr>
            </w:pPr>
            <w:r w:rsidRPr="00E36171">
              <w:rPr>
                <w:rFonts w:asciiTheme="minorHAnsi" w:hAnsiTheme="minorHAnsi" w:cs="Arial"/>
              </w:rPr>
              <w:t>Represented by Mr Jérémie PELLET, Managing Director,</w:t>
            </w:r>
          </w:p>
          <w:p w14:paraId="6B6A7927" w14:textId="77777777" w:rsidR="00DE1070" w:rsidRPr="00E36171" w:rsidRDefault="00DE1070" w:rsidP="00DE1070">
            <w:pPr>
              <w:widowControl w:val="0"/>
              <w:jc w:val="both"/>
              <w:rPr>
                <w:rFonts w:asciiTheme="minorHAnsi" w:hAnsiTheme="minorHAnsi" w:cs="Arial"/>
                <w:b/>
                <w:bCs/>
                <w:sz w:val="22"/>
                <w:u w:val="single"/>
              </w:rPr>
            </w:pPr>
            <w:r w:rsidRPr="00E36171">
              <w:rPr>
                <w:rFonts w:asciiTheme="minorHAnsi" w:hAnsiTheme="minorHAnsi" w:cs="Arial"/>
                <w:b/>
                <w:bCs/>
                <w:sz w:val="22"/>
                <w:u w:val="single"/>
              </w:rPr>
              <w:t>of the first part,</w:t>
            </w:r>
          </w:p>
          <w:p w14:paraId="6EB6BD1C" w14:textId="77777777" w:rsidR="00DE1070" w:rsidRPr="00E36171" w:rsidRDefault="00DE1070" w:rsidP="00DE1070">
            <w:pPr>
              <w:pStyle w:val="a"/>
              <w:widowControl w:val="0"/>
              <w:rPr>
                <w:rFonts w:asciiTheme="minorHAnsi" w:hAnsiTheme="minorHAnsi" w:cs="Arial"/>
                <w:sz w:val="20"/>
              </w:rPr>
            </w:pPr>
          </w:p>
        </w:tc>
      </w:tr>
    </w:tbl>
    <w:p w14:paraId="5431ED01" w14:textId="77777777" w:rsidR="00DE1070" w:rsidRPr="00E36171" w:rsidRDefault="00DE1070" w:rsidP="00DE1070">
      <w:pPr>
        <w:widowControl w:val="0"/>
        <w:spacing w:before="240" w:after="240"/>
        <w:jc w:val="both"/>
        <w:rPr>
          <w:rFonts w:asciiTheme="minorHAnsi" w:hAnsiTheme="minorHAnsi" w:cs="Arial"/>
          <w:b/>
          <w:bCs/>
          <w:sz w:val="22"/>
          <w:highlight w:val="yellow"/>
        </w:rPr>
      </w:pPr>
      <w:r w:rsidRPr="00E36171">
        <w:rPr>
          <w:rFonts w:asciiTheme="minorHAnsi" w:hAnsiTheme="minorHAnsi" w:cs="Arial"/>
          <w:b/>
          <w:bCs/>
          <w:sz w:val="22"/>
        </w:rPr>
        <w:t>and:</w:t>
      </w:r>
    </w:p>
    <w:tbl>
      <w:tblPr>
        <w:tblStyle w:val="Grilledutableau"/>
        <w:tblW w:w="0" w:type="auto"/>
        <w:tblLook w:val="04A0" w:firstRow="1" w:lastRow="0" w:firstColumn="1" w:lastColumn="0" w:noHBand="0" w:noVBand="1"/>
      </w:tblPr>
      <w:tblGrid>
        <w:gridCol w:w="9736"/>
      </w:tblGrid>
      <w:tr w:rsidR="00DE1070" w:rsidRPr="00E36171" w14:paraId="023156E3" w14:textId="77777777" w:rsidTr="00DE1070">
        <w:tc>
          <w:tcPr>
            <w:tcW w:w="9886" w:type="dxa"/>
          </w:tcPr>
          <w:p w14:paraId="1A5E2E2F" w14:textId="77777777" w:rsidR="00DE1070" w:rsidRPr="00E36171" w:rsidRDefault="00DE1070" w:rsidP="00DE1070">
            <w:pPr>
              <w:pStyle w:val="a"/>
              <w:widowControl w:val="0"/>
              <w:rPr>
                <w:rFonts w:asciiTheme="minorHAnsi" w:hAnsiTheme="minorHAnsi" w:cstheme="minorHAnsi"/>
                <w:b/>
                <w:smallCaps/>
                <w:szCs w:val="22"/>
                <w:u w:val="single"/>
              </w:rPr>
            </w:pPr>
            <w:r w:rsidRPr="00E36171">
              <w:rPr>
                <w:rFonts w:asciiTheme="minorHAnsi" w:hAnsiTheme="minorHAnsi" w:cstheme="minorHAnsi"/>
                <w:b/>
                <w:bCs/>
                <w:smallCaps/>
                <w:szCs w:val="22"/>
                <w:highlight w:val="yellow"/>
                <w:u w:val="single"/>
              </w:rPr>
              <w:t>co-contracting party’s name</w:t>
            </w:r>
          </w:p>
          <w:p w14:paraId="2A1E8D5A" w14:textId="77777777" w:rsidR="00DE1070" w:rsidRPr="00E36171" w:rsidRDefault="00DE1070" w:rsidP="00DE1070">
            <w:pPr>
              <w:pStyle w:val="a"/>
              <w:widowControl w:val="0"/>
              <w:rPr>
                <w:rFonts w:asciiTheme="minorHAnsi" w:hAnsiTheme="minorHAnsi" w:cstheme="minorHAnsi"/>
                <w:szCs w:val="22"/>
              </w:rPr>
            </w:pPr>
            <w:r w:rsidRPr="00E36171">
              <w:rPr>
                <w:rFonts w:asciiTheme="minorHAnsi" w:hAnsiTheme="minorHAnsi" w:cstheme="minorHAnsi"/>
                <w:szCs w:val="22"/>
              </w:rPr>
              <w:t>(Hereafter the “</w:t>
            </w:r>
            <w:r w:rsidRPr="00E36171">
              <w:rPr>
                <w:rFonts w:asciiTheme="minorHAnsi" w:hAnsiTheme="minorHAnsi" w:cstheme="minorHAnsi"/>
                <w:smallCaps/>
                <w:szCs w:val="22"/>
              </w:rPr>
              <w:t>Contractor”</w:t>
            </w:r>
            <w:r w:rsidRPr="00E36171">
              <w:rPr>
                <w:rFonts w:asciiTheme="minorHAnsi" w:hAnsiTheme="minorHAnsi" w:cstheme="minorHAnsi"/>
                <w:szCs w:val="22"/>
              </w:rPr>
              <w:t>)</w:t>
            </w:r>
          </w:p>
          <w:p w14:paraId="0E758324" w14:textId="77777777" w:rsidR="003115EA" w:rsidRPr="00E36171"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E36171">
              <w:rPr>
                <w:rFonts w:asciiTheme="minorHAnsi" w:hAnsiTheme="minorHAnsi" w:cstheme="minorHAnsi"/>
                <w:szCs w:val="22"/>
              </w:rPr>
              <w:t>Registered office address:</w:t>
            </w:r>
          </w:p>
          <w:p w14:paraId="7E4BDAE5" w14:textId="77777777" w:rsidR="003115EA" w:rsidRPr="00E36171"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E36171">
              <w:rPr>
                <w:rFonts w:asciiTheme="minorHAnsi" w:hAnsiTheme="minorHAnsi" w:cstheme="minorHAnsi"/>
                <w:szCs w:val="22"/>
              </w:rPr>
              <w:t>Registration number at the trade and companies registry:</w:t>
            </w:r>
          </w:p>
          <w:p w14:paraId="71218C16" w14:textId="7F60BAB1" w:rsidR="00DE1070" w:rsidRPr="00E36171"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E36171">
              <w:rPr>
                <w:rFonts w:asciiTheme="minorHAnsi" w:hAnsiTheme="minorHAnsi" w:cstheme="minorHAnsi"/>
                <w:szCs w:val="22"/>
              </w:rPr>
              <w:t xml:space="preserve">Intra-community VAT no. (as applicable): </w:t>
            </w:r>
          </w:p>
          <w:p w14:paraId="3CE7234B" w14:textId="77777777" w:rsidR="003115EA" w:rsidRPr="00E36171" w:rsidRDefault="003115EA" w:rsidP="00DE1070">
            <w:pPr>
              <w:pStyle w:val="a"/>
              <w:widowControl w:val="0"/>
              <w:tabs>
                <w:tab w:val="left" w:pos="4284"/>
              </w:tabs>
              <w:rPr>
                <w:rFonts w:asciiTheme="minorHAnsi" w:hAnsiTheme="minorHAnsi" w:cstheme="minorHAnsi"/>
                <w:szCs w:val="22"/>
              </w:rPr>
            </w:pPr>
          </w:p>
          <w:p w14:paraId="14946D25" w14:textId="0A41CBFE" w:rsidR="00DE1070" w:rsidRPr="00E36171" w:rsidRDefault="00DE1070" w:rsidP="003115EA">
            <w:pPr>
              <w:pStyle w:val="a"/>
              <w:widowControl w:val="0"/>
              <w:tabs>
                <w:tab w:val="left" w:pos="4284"/>
              </w:tabs>
              <w:rPr>
                <w:rFonts w:asciiTheme="minorHAnsi" w:hAnsiTheme="minorHAnsi" w:cstheme="minorHAnsi"/>
                <w:szCs w:val="22"/>
              </w:rPr>
            </w:pPr>
            <w:r w:rsidRPr="00E36171">
              <w:rPr>
                <w:rFonts w:asciiTheme="minorHAnsi" w:hAnsiTheme="minorHAnsi" w:cstheme="minorHAnsi"/>
                <w:szCs w:val="22"/>
              </w:rPr>
              <w:t xml:space="preserve">Represented by: </w:t>
            </w:r>
            <w:r w:rsidRPr="00E36171">
              <w:rPr>
                <w:rFonts w:asciiTheme="minorHAnsi" w:hAnsiTheme="minorHAnsi" w:cstheme="minorHAnsi"/>
                <w:szCs w:val="22"/>
              </w:rPr>
              <w:tab/>
            </w:r>
          </w:p>
          <w:p w14:paraId="1D2BD586" w14:textId="77777777" w:rsidR="00DE1070" w:rsidRPr="00E36171" w:rsidRDefault="00DE1070" w:rsidP="00DE1070">
            <w:pPr>
              <w:jc w:val="both"/>
              <w:rPr>
                <w:rFonts w:asciiTheme="minorHAnsi" w:hAnsiTheme="minorHAnsi" w:cstheme="minorHAnsi"/>
                <w:b/>
                <w:bCs/>
                <w:sz w:val="22"/>
                <w:szCs w:val="22"/>
                <w:u w:val="single"/>
              </w:rPr>
            </w:pPr>
            <w:r w:rsidRPr="00E36171">
              <w:rPr>
                <w:rFonts w:asciiTheme="minorHAnsi" w:hAnsiTheme="minorHAnsi" w:cstheme="minorHAnsi"/>
                <w:b/>
                <w:bCs/>
                <w:sz w:val="22"/>
                <w:szCs w:val="22"/>
                <w:u w:val="single"/>
              </w:rPr>
              <w:t>of the second part,</w:t>
            </w:r>
          </w:p>
          <w:p w14:paraId="35AB282F" w14:textId="77777777" w:rsidR="00DE1070" w:rsidRPr="00E36171" w:rsidRDefault="00DE1070" w:rsidP="00DE1070">
            <w:pPr>
              <w:jc w:val="both"/>
              <w:rPr>
                <w:rFonts w:asciiTheme="minorHAnsi" w:hAnsiTheme="minorHAnsi"/>
              </w:rPr>
            </w:pPr>
          </w:p>
        </w:tc>
      </w:tr>
    </w:tbl>
    <w:p w14:paraId="39DF04B4" w14:textId="77777777" w:rsidR="00DE1070" w:rsidRPr="00E36171" w:rsidRDefault="00DE1070" w:rsidP="00DE1070">
      <w:pPr>
        <w:pStyle w:val="a"/>
        <w:widowControl w:val="0"/>
        <w:spacing w:before="240"/>
        <w:rPr>
          <w:rFonts w:asciiTheme="minorHAnsi" w:hAnsiTheme="minorHAnsi" w:cstheme="minorHAnsi"/>
        </w:rPr>
      </w:pPr>
      <w:r w:rsidRPr="00E36171">
        <w:rPr>
          <w:rFonts w:asciiTheme="minorHAnsi" w:hAnsiTheme="minorHAnsi" w:cstheme="minorHAnsi"/>
        </w:rPr>
        <w:t>(Hereafter referred to collectively as the “</w:t>
      </w:r>
      <w:r w:rsidRPr="00E36171">
        <w:rPr>
          <w:rFonts w:asciiTheme="minorHAnsi" w:hAnsiTheme="minorHAnsi" w:cstheme="minorHAnsi"/>
          <w:smallCaps/>
        </w:rPr>
        <w:t>Parties</w:t>
      </w:r>
      <w:r w:rsidRPr="00E36171">
        <w:rPr>
          <w:rFonts w:asciiTheme="minorHAnsi" w:hAnsiTheme="minorHAnsi" w:cstheme="minorHAnsi"/>
        </w:rPr>
        <w:t>“)</w:t>
      </w:r>
    </w:p>
    <w:p w14:paraId="3BC436C0" w14:textId="77777777" w:rsidR="00DE1070" w:rsidRPr="00E36171" w:rsidRDefault="00DE1070" w:rsidP="00416A7A">
      <w:pPr>
        <w:widowControl w:val="0"/>
        <w:spacing w:before="120"/>
        <w:rPr>
          <w:rFonts w:asciiTheme="minorHAnsi" w:hAnsiTheme="minorHAnsi" w:cstheme="minorHAnsi"/>
          <w:b/>
          <w:sz w:val="22"/>
        </w:rPr>
      </w:pPr>
      <w:r w:rsidRPr="00E36171">
        <w:rPr>
          <w:rFonts w:asciiTheme="minorHAnsi" w:hAnsiTheme="minorHAnsi" w:cstheme="minorHAnsi"/>
          <w:b/>
          <w:bCs/>
          <w:sz w:val="22"/>
        </w:rPr>
        <w:t>Whereas:</w:t>
      </w:r>
    </w:p>
    <w:p w14:paraId="7175278F" w14:textId="5E21D200" w:rsidR="00416A7A" w:rsidRPr="00E36171" w:rsidRDefault="00761EA6" w:rsidP="00416A7A">
      <w:pPr>
        <w:spacing w:before="120"/>
        <w:jc w:val="both"/>
        <w:rPr>
          <w:rFonts w:asciiTheme="minorHAnsi" w:hAnsiTheme="minorHAnsi" w:cstheme="minorHAnsi"/>
          <w:sz w:val="22"/>
        </w:rPr>
      </w:pPr>
      <w:r w:rsidRPr="00E36171">
        <w:rPr>
          <w:rFonts w:asciiTheme="minorHAnsi" w:hAnsiTheme="minorHAnsi" w:cstheme="minorHAnsi"/>
          <w:sz w:val="22"/>
        </w:rPr>
        <w:t>Provision, Delivery, Installation, Commissioning, Training, Warranty and Maintenance of a Thulium Laser System for the Medical Research and Care Center (MRCC), Mosul, Iraq</w:t>
      </w:r>
      <w:r w:rsidR="00DE1070" w:rsidRPr="00E36171">
        <w:rPr>
          <w:rFonts w:asciiTheme="minorHAnsi" w:hAnsiTheme="minorHAnsi" w:cstheme="minorHAnsi"/>
          <w:sz w:val="22"/>
        </w:rPr>
        <w:t>.</w:t>
      </w:r>
    </w:p>
    <w:p w14:paraId="367B818D" w14:textId="77777777" w:rsidR="00DE1070" w:rsidRPr="00E36171" w:rsidRDefault="00DE1070" w:rsidP="00416A7A">
      <w:pPr>
        <w:spacing w:before="240"/>
        <w:jc w:val="right"/>
        <w:rPr>
          <w:rFonts w:asciiTheme="minorHAnsi" w:hAnsiTheme="minorHAnsi" w:cs="Arial"/>
          <w:b/>
          <w:sz w:val="22"/>
        </w:rPr>
      </w:pPr>
      <w:r w:rsidRPr="00E36171">
        <w:rPr>
          <w:rFonts w:asciiTheme="minorHAnsi" w:hAnsiTheme="minorHAnsi" w:cs="Arial"/>
          <w:b/>
          <w:bCs/>
          <w:sz w:val="22"/>
        </w:rPr>
        <w:t>In the light of the foregoing, the following is agreed:</w:t>
      </w:r>
    </w:p>
    <w:p w14:paraId="3B25C794" w14:textId="77777777" w:rsidR="00FA457B" w:rsidRPr="00E36171" w:rsidRDefault="00DE1070" w:rsidP="00416A7A">
      <w:pPr>
        <w:spacing w:before="120" w:line="240" w:lineRule="auto"/>
        <w:rPr>
          <w:rFonts w:asciiTheme="minorHAnsi" w:hAnsiTheme="minorHAnsi" w:cs="Arial"/>
        </w:rPr>
      </w:pPr>
      <w:r w:rsidRPr="00E36171">
        <w:rPr>
          <w:rFonts w:asciiTheme="minorHAnsi" w:hAnsiTheme="minorHAnsi"/>
          <w:b/>
          <w:bCs/>
          <w:caps/>
        </w:rPr>
        <w:br w:type="page"/>
      </w:r>
      <w:bookmarkStart w:id="5" w:name="_GoBack"/>
      <w:bookmarkEnd w:id="5"/>
    </w:p>
    <w:p w14:paraId="33664BF0" w14:textId="77777777" w:rsidR="001726C5" w:rsidRPr="00E36171"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6"/>
      <w:r w:rsidRPr="00E36171">
        <w:rPr>
          <w:rFonts w:asciiTheme="minorHAnsi" w:hAnsiTheme="minorHAnsi"/>
          <w:b/>
          <w:bCs/>
          <w:caps/>
          <w:sz w:val="24"/>
          <w:u w:val="single"/>
        </w:rPr>
        <w:lastRenderedPageBreak/>
        <w:t>Object of the contract</w:t>
      </w:r>
      <w:bookmarkEnd w:id="6"/>
    </w:p>
    <w:p w14:paraId="767C017D" w14:textId="46820054" w:rsidR="000A6E96" w:rsidRPr="00E36171" w:rsidRDefault="00761EA6" w:rsidP="008D605C">
      <w:pPr>
        <w:pStyle w:val="u"/>
        <w:widowControl w:val="0"/>
        <w:spacing w:before="240"/>
        <w:ind w:left="561"/>
        <w:rPr>
          <w:rFonts w:asciiTheme="minorHAnsi" w:hAnsiTheme="minorHAnsi" w:cs="Arial"/>
        </w:rPr>
      </w:pPr>
      <w:r w:rsidRPr="00E36171">
        <w:rPr>
          <w:rFonts w:asciiTheme="minorHAnsi" w:hAnsiTheme="minorHAnsi" w:cs="Arial"/>
        </w:rPr>
        <w:t xml:space="preserve">The object of this CONTRACT is </w:t>
      </w:r>
      <w:r w:rsidR="008D605C" w:rsidRPr="00E36171">
        <w:rPr>
          <w:rFonts w:asciiTheme="minorHAnsi" w:hAnsiTheme="minorHAnsi" w:cs="Arial"/>
        </w:rPr>
        <w:t>upply, Delivery, Installation, Commissioning, Testing, Training, Warranty and Maintenance of a Thulium Laser System for the Medical Research and Care Center (MRCC), University of Mosul, Iraq.</w:t>
      </w:r>
    </w:p>
    <w:p w14:paraId="0E52074F" w14:textId="2A31EF8B" w:rsidR="001726C5" w:rsidRPr="00E36171"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1225067"/>
      <w:r w:rsidRPr="00E36171">
        <w:rPr>
          <w:rFonts w:asciiTheme="minorHAnsi" w:hAnsiTheme="minorHAnsi"/>
          <w:b/>
          <w:bCs/>
          <w:caps/>
          <w:sz w:val="24"/>
          <w:u w:val="single"/>
        </w:rPr>
        <w:t>Contractual documents</w:t>
      </w:r>
      <w:bookmarkEnd w:id="7"/>
    </w:p>
    <w:p w14:paraId="7BEF0E94" w14:textId="77777777" w:rsidR="00656639" w:rsidRPr="00E36171" w:rsidRDefault="006D3BE8" w:rsidP="006D3BE8">
      <w:pPr>
        <w:pStyle w:val="v"/>
        <w:widowControl w:val="0"/>
        <w:spacing w:before="120"/>
        <w:ind w:left="555" w:firstLine="0"/>
        <w:jc w:val="left"/>
        <w:rPr>
          <w:rFonts w:asciiTheme="minorHAnsi" w:hAnsiTheme="minorHAnsi" w:cstheme="minorHAnsi"/>
          <w:szCs w:val="22"/>
        </w:rPr>
      </w:pPr>
      <w:r w:rsidRPr="00E36171">
        <w:rPr>
          <w:rFonts w:asciiTheme="minorHAnsi" w:hAnsiTheme="minorHAnsi" w:cstheme="minorHAnsi"/>
          <w:szCs w:val="22"/>
        </w:rPr>
        <w:t xml:space="preserve">The </w:t>
      </w:r>
      <w:r w:rsidRPr="00E36171">
        <w:rPr>
          <w:rFonts w:asciiTheme="minorHAnsi" w:hAnsiTheme="minorHAnsi" w:cstheme="minorHAnsi"/>
          <w:smallCaps/>
          <w:szCs w:val="22"/>
        </w:rPr>
        <w:t>Contract</w:t>
      </w:r>
      <w:r w:rsidRPr="00E36171">
        <w:rPr>
          <w:rFonts w:asciiTheme="minorHAnsi" w:hAnsiTheme="minorHAnsi" w:cstheme="minorHAnsi"/>
          <w:szCs w:val="22"/>
        </w:rPr>
        <w:t xml:space="preserve"> is composed of the contractual documents set out below in decreasing order of priority:</w:t>
      </w:r>
    </w:p>
    <w:p w14:paraId="1D0F3C67" w14:textId="77777777" w:rsidR="00656639" w:rsidRPr="00E36171" w:rsidRDefault="00E551F2"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rPr>
      </w:pPr>
      <w:r w:rsidRPr="00E36171">
        <w:rPr>
          <w:rFonts w:asciiTheme="minorHAnsi" w:hAnsiTheme="minorHAnsi" w:cstheme="minorHAnsi"/>
          <w:szCs w:val="22"/>
        </w:rPr>
        <w:t>This document and its annexes:</w:t>
      </w:r>
    </w:p>
    <w:p w14:paraId="6C8CFFFA" w14:textId="77777777" w:rsidR="00656639" w:rsidRPr="00E36171" w:rsidRDefault="00E551F2" w:rsidP="006F0E3C">
      <w:pPr>
        <w:pStyle w:val="w"/>
        <w:widowControl w:val="0"/>
        <w:numPr>
          <w:ilvl w:val="0"/>
          <w:numId w:val="7"/>
        </w:numPr>
        <w:tabs>
          <w:tab w:val="clear" w:pos="994"/>
          <w:tab w:val="num" w:pos="810"/>
          <w:tab w:val="num" w:pos="1701"/>
        </w:tabs>
        <w:spacing w:before="120"/>
        <w:ind w:left="810" w:hanging="248"/>
        <w:jc w:val="left"/>
        <w:rPr>
          <w:rFonts w:asciiTheme="minorHAnsi" w:hAnsiTheme="minorHAnsi" w:cstheme="minorHAnsi"/>
          <w:szCs w:val="22"/>
        </w:rPr>
      </w:pPr>
      <w:r w:rsidRPr="00E36171">
        <w:rPr>
          <w:rFonts w:asciiTheme="minorHAnsi" w:hAnsiTheme="minorHAnsi" w:cstheme="minorHAnsi"/>
          <w:szCs w:val="22"/>
        </w:rPr>
        <w:t>Annex 1 attached: Specifications;</w:t>
      </w:r>
    </w:p>
    <w:p w14:paraId="6C94A0A5" w14:textId="4D1544D0" w:rsidR="00C973C2" w:rsidRPr="00E36171" w:rsidRDefault="00C973C2" w:rsidP="006F0E3C">
      <w:pPr>
        <w:pStyle w:val="Paragraphedeliste"/>
        <w:numPr>
          <w:ilvl w:val="0"/>
          <w:numId w:val="7"/>
        </w:numPr>
        <w:tabs>
          <w:tab w:val="clear" w:pos="994"/>
          <w:tab w:val="num" w:pos="810"/>
          <w:tab w:val="num" w:pos="1701"/>
        </w:tabs>
        <w:ind w:left="810" w:hanging="248"/>
        <w:rPr>
          <w:rFonts w:asciiTheme="minorHAnsi" w:eastAsia="Times New Roman" w:hAnsiTheme="minorHAnsi" w:cstheme="minorHAnsi"/>
          <w:sz w:val="22"/>
          <w:szCs w:val="22"/>
        </w:rPr>
      </w:pPr>
      <w:r w:rsidRPr="00E36171">
        <w:rPr>
          <w:rFonts w:asciiTheme="minorHAnsi" w:eastAsia="Times New Roman" w:hAnsiTheme="minorHAnsi" w:cstheme="minorHAnsi"/>
          <w:sz w:val="22"/>
          <w:szCs w:val="22"/>
        </w:rPr>
        <w:t xml:space="preserve">The Code of Conduct of </w:t>
      </w:r>
      <w:r w:rsidR="00F2235E" w:rsidRPr="00E36171">
        <w:rPr>
          <w:rFonts w:asciiTheme="minorHAnsi" w:hAnsiTheme="minorHAnsi" w:cstheme="minorHAnsi"/>
          <w:smallCaps/>
          <w:szCs w:val="22"/>
        </w:rPr>
        <w:t>E</w:t>
      </w:r>
      <w:r w:rsidR="00F2235E" w:rsidRPr="00E36171">
        <w:rPr>
          <w:rFonts w:asciiTheme="minorHAnsi" w:hAnsiTheme="minorHAnsi" w:cstheme="minorHAnsi"/>
          <w:smallCaps/>
          <w:sz w:val="22"/>
          <w:szCs w:val="22"/>
        </w:rPr>
        <w:t xml:space="preserve">xpertise </w:t>
      </w:r>
      <w:r w:rsidR="00F2235E" w:rsidRPr="00E36171">
        <w:rPr>
          <w:rFonts w:asciiTheme="minorHAnsi" w:hAnsiTheme="minorHAnsi" w:cstheme="minorHAnsi"/>
          <w:smallCaps/>
          <w:szCs w:val="22"/>
        </w:rPr>
        <w:t>F</w:t>
      </w:r>
      <w:r w:rsidR="00F2235E" w:rsidRPr="00E36171">
        <w:rPr>
          <w:rFonts w:asciiTheme="minorHAnsi" w:hAnsiTheme="minorHAnsi" w:cstheme="minorHAnsi"/>
          <w:smallCaps/>
          <w:sz w:val="22"/>
          <w:szCs w:val="22"/>
        </w:rPr>
        <w:t xml:space="preserve">rance </w:t>
      </w:r>
      <w:r w:rsidRPr="00E36171">
        <w:rPr>
          <w:rFonts w:asciiTheme="minorHAnsi" w:eastAsia="Times New Roman" w:hAnsiTheme="minorHAnsi" w:cstheme="minorHAnsi"/>
          <w:sz w:val="22"/>
          <w:szCs w:val="22"/>
        </w:rPr>
        <w:t>(available at</w:t>
      </w:r>
      <w:r w:rsidR="00314455" w:rsidRPr="00E36171">
        <w:rPr>
          <w:rFonts w:asciiTheme="minorHAnsi" w:eastAsia="Times New Roman" w:hAnsiTheme="minorHAnsi" w:cstheme="minorHAnsi"/>
          <w:sz w:val="22"/>
          <w:szCs w:val="22"/>
        </w:rPr>
        <w:t xml:space="preserve"> </w:t>
      </w:r>
      <w:hyperlink r:id="rId17" w:history="1">
        <w:r w:rsidR="00314455" w:rsidRPr="00E36171">
          <w:rPr>
            <w:rStyle w:val="Lienhypertexte"/>
            <w:rFonts w:asciiTheme="minorHAnsi" w:eastAsia="Times New Roman" w:hAnsiTheme="minorHAnsi" w:cstheme="minorHAnsi"/>
            <w:sz w:val="22"/>
            <w:szCs w:val="22"/>
          </w:rPr>
          <w:t>https://www.expertisefrance.fr/documents/20182/426622/Expertise+France+%E2%80%93+Code+of+conduct/82cf6060-4768-4b25-8817-ccba1d86e568</w:t>
        </w:r>
      </w:hyperlink>
      <w:r w:rsidRPr="00E36171">
        <w:rPr>
          <w:rFonts w:asciiTheme="minorHAnsi" w:eastAsia="Times New Roman" w:hAnsiTheme="minorHAnsi" w:cstheme="minorHAnsi"/>
          <w:sz w:val="22"/>
          <w:szCs w:val="22"/>
        </w:rPr>
        <w:t>);</w:t>
      </w:r>
    </w:p>
    <w:p w14:paraId="224CFC1F" w14:textId="4AB494DE" w:rsidR="00996FEA" w:rsidRPr="00E36171" w:rsidRDefault="00861444" w:rsidP="008D605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rPr>
      </w:pPr>
      <w:r w:rsidRPr="00E36171">
        <w:rPr>
          <w:rFonts w:asciiTheme="minorHAnsi" w:hAnsiTheme="minorHAnsi" w:cstheme="minorHAnsi"/>
          <w:szCs w:val="22"/>
        </w:rPr>
        <w:t>C</w:t>
      </w:r>
      <w:r w:rsidR="008D605C" w:rsidRPr="00E36171">
        <w:rPr>
          <w:rFonts w:asciiTheme="minorHAnsi" w:hAnsiTheme="minorHAnsi" w:cstheme="minorHAnsi"/>
          <w:szCs w:val="22"/>
        </w:rPr>
        <w:t>CAG applicable to day-to-day supplies and services (CCAG-FCS), approved under the Order of [DATE OF FINAL ACCEPTED OFFER], subject to the derogations set out in this CONTRACT.</w:t>
      </w:r>
    </w:p>
    <w:p w14:paraId="1A40AE21" w14:textId="755F5314" w:rsidR="00761EA6" w:rsidRPr="00E36171" w:rsidRDefault="00761EA6"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rPr>
      </w:pPr>
      <w:r w:rsidRPr="00E36171">
        <w:rPr>
          <w:rFonts w:asciiTheme="minorHAnsi" w:hAnsiTheme="minorHAnsi" w:cstheme="minorHAnsi"/>
          <w:szCs w:val="22"/>
        </w:rPr>
        <w:t xml:space="preserve">The CONTRACTOR’S technical and financial proposal dated </w:t>
      </w:r>
      <w:r w:rsidR="00720022" w:rsidRPr="00E36171">
        <w:rPr>
          <w:rFonts w:asciiTheme="minorHAnsi" w:hAnsiTheme="minorHAnsi" w:cstheme="minorHAnsi"/>
          <w:szCs w:val="22"/>
        </w:rPr>
        <w:t>2</w:t>
      </w:r>
      <w:r w:rsidR="00634A48" w:rsidRPr="00E36171">
        <w:rPr>
          <w:rFonts w:asciiTheme="minorHAnsi" w:hAnsiTheme="minorHAnsi" w:cstheme="minorHAnsi"/>
          <w:szCs w:val="22"/>
        </w:rPr>
        <w:t>0</w:t>
      </w:r>
      <w:r w:rsidRPr="00E36171">
        <w:rPr>
          <w:rFonts w:asciiTheme="minorHAnsi" w:hAnsiTheme="minorHAnsi" w:cstheme="minorHAnsi"/>
          <w:szCs w:val="22"/>
        </w:rPr>
        <w:t>/</w:t>
      </w:r>
      <w:r w:rsidR="00720022" w:rsidRPr="00E36171">
        <w:rPr>
          <w:rFonts w:asciiTheme="minorHAnsi" w:hAnsiTheme="minorHAnsi" w:cstheme="minorHAnsi"/>
          <w:szCs w:val="22"/>
        </w:rPr>
        <w:t>0</w:t>
      </w:r>
      <w:r w:rsidR="00634A48" w:rsidRPr="00E36171">
        <w:rPr>
          <w:rFonts w:asciiTheme="minorHAnsi" w:hAnsiTheme="minorHAnsi" w:cstheme="minorHAnsi"/>
          <w:szCs w:val="22"/>
        </w:rPr>
        <w:t>8</w:t>
      </w:r>
      <w:r w:rsidRPr="00E36171">
        <w:rPr>
          <w:rFonts w:asciiTheme="minorHAnsi" w:hAnsiTheme="minorHAnsi" w:cstheme="minorHAnsi"/>
          <w:szCs w:val="22"/>
        </w:rPr>
        <w:t>/</w:t>
      </w:r>
      <w:r w:rsidR="00720022" w:rsidRPr="00E36171">
        <w:rPr>
          <w:rFonts w:asciiTheme="minorHAnsi" w:hAnsiTheme="minorHAnsi" w:cstheme="minorHAnsi"/>
          <w:szCs w:val="22"/>
        </w:rPr>
        <w:t>2026</w:t>
      </w:r>
      <w:r w:rsidRPr="00E36171">
        <w:rPr>
          <w:rFonts w:asciiTheme="minorHAnsi" w:hAnsiTheme="minorHAnsi" w:cstheme="minorHAnsi"/>
          <w:szCs w:val="22"/>
        </w:rPr>
        <w:t>.</w:t>
      </w:r>
    </w:p>
    <w:p w14:paraId="080B6171" w14:textId="77777777" w:rsidR="00761EA6" w:rsidRPr="00E36171" w:rsidRDefault="00761EA6"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rPr>
      </w:pPr>
      <w:r w:rsidRPr="00E36171">
        <w:rPr>
          <w:rFonts w:asciiTheme="minorHAnsi" w:hAnsiTheme="minorHAnsi" w:cstheme="minorHAnsi"/>
          <w:szCs w:val="22"/>
        </w:rPr>
        <w:t>Any clarifications, commitments, technical datasheets, manufacturer authorizations and documents submitted by the CONTRACTOR during the procurement procedure and accepted by EXPERTISE FRANCE.</w:t>
      </w:r>
    </w:p>
    <w:p w14:paraId="4FDDEBF9" w14:textId="041FF4CC" w:rsidR="00113F82" w:rsidRPr="00E36171" w:rsidRDefault="00761EA6"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rPr>
      </w:pPr>
      <w:r w:rsidRPr="00E36171">
        <w:rPr>
          <w:rFonts w:asciiTheme="minorHAnsi" w:hAnsiTheme="minorHAnsi" w:cstheme="minorHAnsi"/>
          <w:szCs w:val="22"/>
        </w:rPr>
        <w:t>The notification of award and any subsequent amendments to the CONTRACT.</w:t>
      </w:r>
    </w:p>
    <w:p w14:paraId="0FB28ED8" w14:textId="5F0626DC" w:rsidR="00656639" w:rsidRPr="00E36171" w:rsidRDefault="00E326F3" w:rsidP="00416A7A">
      <w:pPr>
        <w:pStyle w:val="v"/>
        <w:widowControl w:val="0"/>
        <w:spacing w:beforeLines="240" w:before="576"/>
        <w:ind w:left="556" w:firstLine="0"/>
        <w:rPr>
          <w:rFonts w:asciiTheme="minorHAnsi" w:hAnsiTheme="minorHAnsi" w:cs="Arial"/>
        </w:rPr>
      </w:pPr>
      <w:r w:rsidRPr="00E36171">
        <w:rPr>
          <w:rFonts w:asciiTheme="minorHAnsi" w:hAnsiTheme="minorHAnsi" w:cs="Arial"/>
        </w:rPr>
        <w:t xml:space="preserve">These documents constitute the entirety of the agreement between the </w:t>
      </w:r>
      <w:r w:rsidRPr="00E36171">
        <w:rPr>
          <w:rFonts w:asciiTheme="minorHAnsi" w:hAnsiTheme="minorHAnsi" w:cs="Arial"/>
          <w:smallCaps/>
        </w:rPr>
        <w:t>Parties</w:t>
      </w:r>
      <w:r w:rsidRPr="00E36171">
        <w:rPr>
          <w:rFonts w:asciiTheme="minorHAnsi" w:hAnsiTheme="minorHAnsi" w:cs="Arial"/>
        </w:rPr>
        <w:t xml:space="preserve"> with regard to the </w:t>
      </w:r>
      <w:r w:rsidRPr="00E36171">
        <w:rPr>
          <w:rFonts w:asciiTheme="minorHAnsi" w:hAnsiTheme="minorHAnsi" w:cs="Arial"/>
          <w:smallCaps/>
        </w:rPr>
        <w:t>Contract</w:t>
      </w:r>
      <w:r w:rsidRPr="00E36171">
        <w:rPr>
          <w:rFonts w:asciiTheme="minorHAnsi" w:hAnsiTheme="minorHAnsi" w:cs="Arial"/>
        </w:rPr>
        <w:t xml:space="preserve">. They supersede all verbal and written communications, procedures, agreements, commitments, guarantees and settlements referring to its object and facts that may have been made by or on behalf of a </w:t>
      </w:r>
      <w:r w:rsidRPr="00E36171">
        <w:rPr>
          <w:rFonts w:asciiTheme="minorHAnsi" w:hAnsiTheme="minorHAnsi" w:cs="Arial"/>
          <w:smallCaps/>
        </w:rPr>
        <w:t>Party</w:t>
      </w:r>
      <w:r w:rsidRPr="00E36171">
        <w:rPr>
          <w:rFonts w:asciiTheme="minorHAnsi" w:hAnsiTheme="minorHAnsi" w:cs="Arial"/>
        </w:rPr>
        <w:t xml:space="preserve"> to the other </w:t>
      </w:r>
      <w:r w:rsidRPr="00E36171">
        <w:rPr>
          <w:rFonts w:asciiTheme="minorHAnsi" w:hAnsiTheme="minorHAnsi" w:cs="Arial"/>
          <w:smallCaps/>
        </w:rPr>
        <w:t>Party</w:t>
      </w:r>
      <w:r w:rsidRPr="00E36171">
        <w:rPr>
          <w:rFonts w:asciiTheme="minorHAnsi" w:hAnsiTheme="minorHAnsi" w:cs="Arial"/>
        </w:rPr>
        <w:t xml:space="preserve"> before the notification date. These documents are acknowledged by the Parties to represent the sole and complete expression of the terms of their agreement.</w:t>
      </w:r>
    </w:p>
    <w:p w14:paraId="501EB0B6" w14:textId="77777777" w:rsidR="002F2D1F" w:rsidRPr="00E36171" w:rsidRDefault="00E3012B" w:rsidP="002F2D1F">
      <w:pPr>
        <w:pStyle w:val="v"/>
        <w:widowControl w:val="0"/>
        <w:spacing w:beforeLines="240" w:before="576"/>
        <w:ind w:left="556" w:firstLine="0"/>
        <w:rPr>
          <w:rFonts w:asciiTheme="minorHAnsi" w:hAnsiTheme="minorHAnsi" w:cs="Arial"/>
        </w:rPr>
      </w:pPr>
      <w:r w:rsidRPr="00E36171">
        <w:rPr>
          <w:rFonts w:asciiTheme="minorHAnsi" w:hAnsiTheme="minorHAnsi" w:cs="Arial"/>
        </w:rPr>
        <w:t xml:space="preserve">Without prejudice to the general rules applicable to administrative contracts, any modification to the </w:t>
      </w:r>
      <w:r w:rsidRPr="00E36171">
        <w:rPr>
          <w:rFonts w:asciiTheme="minorHAnsi" w:hAnsiTheme="minorHAnsi" w:cs="Arial"/>
          <w:smallCaps/>
        </w:rPr>
        <w:t>Contract</w:t>
      </w:r>
      <w:r w:rsidRPr="00E36171">
        <w:rPr>
          <w:rFonts w:asciiTheme="minorHAnsi" w:hAnsiTheme="minorHAnsi" w:cs="Arial"/>
        </w:rPr>
        <w:t xml:space="preserve"> or the waiver of any right resulting from the </w:t>
      </w:r>
      <w:r w:rsidRPr="00E36171">
        <w:rPr>
          <w:rFonts w:asciiTheme="minorHAnsi" w:hAnsiTheme="minorHAnsi" w:cs="Arial"/>
          <w:smallCaps/>
        </w:rPr>
        <w:t xml:space="preserve">Contract </w:t>
      </w:r>
      <w:r w:rsidRPr="00E36171">
        <w:rPr>
          <w:rFonts w:asciiTheme="minorHAnsi" w:hAnsiTheme="minorHAnsi" w:cs="Arial"/>
        </w:rPr>
        <w:t xml:space="preserve">must be covered by an amendment signed by a duly authorised representative of each </w:t>
      </w:r>
      <w:r w:rsidRPr="00E36171">
        <w:rPr>
          <w:rFonts w:asciiTheme="minorHAnsi" w:hAnsiTheme="minorHAnsi" w:cs="Arial"/>
          <w:smallCaps/>
        </w:rPr>
        <w:t>Party</w:t>
      </w:r>
      <w:r w:rsidRPr="00E36171">
        <w:rPr>
          <w:rFonts w:asciiTheme="minorHAnsi" w:hAnsiTheme="minorHAnsi" w:cs="Arial"/>
        </w:rPr>
        <w:t>.</w:t>
      </w:r>
    </w:p>
    <w:p w14:paraId="446E1174" w14:textId="77777777" w:rsidR="00644EB5" w:rsidRPr="00E36171" w:rsidRDefault="00644EB5" w:rsidP="002F2D1F">
      <w:pPr>
        <w:pStyle w:val="v"/>
        <w:widowControl w:val="0"/>
        <w:spacing w:beforeLines="240" w:before="576"/>
        <w:ind w:left="556" w:firstLine="0"/>
        <w:rPr>
          <w:rFonts w:asciiTheme="minorHAnsi" w:hAnsiTheme="minorHAnsi"/>
          <w:b/>
          <w:caps/>
          <w:sz w:val="24"/>
        </w:rPr>
      </w:pPr>
      <w:r w:rsidRPr="00E36171">
        <w:rPr>
          <w:rFonts w:asciiTheme="minorHAnsi" w:hAnsiTheme="minorHAnsi"/>
          <w:b/>
          <w:bCs/>
          <w:caps/>
          <w:sz w:val="24"/>
        </w:rPr>
        <w:br w:type="page"/>
      </w:r>
    </w:p>
    <w:p w14:paraId="4DA07917" w14:textId="77777777" w:rsidR="001726C5" w:rsidRPr="00E36171"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231225068"/>
      <w:bookmarkStart w:id="9" w:name="_Toc392669631"/>
      <w:r w:rsidRPr="00E36171">
        <w:rPr>
          <w:rFonts w:asciiTheme="minorHAnsi" w:hAnsiTheme="minorHAnsi"/>
          <w:b/>
          <w:bCs/>
          <w:caps/>
          <w:sz w:val="24"/>
          <w:u w:val="single"/>
        </w:rPr>
        <w:lastRenderedPageBreak/>
        <w:t>General characteristics of the Contract</w:t>
      </w:r>
      <w:bookmarkEnd w:id="8"/>
    </w:p>
    <w:p w14:paraId="20523B0D" w14:textId="77777777" w:rsidR="000A6E96" w:rsidRPr="00E36171" w:rsidRDefault="00204CC9" w:rsidP="005204FC">
      <w:pPr>
        <w:pStyle w:val="Titre2"/>
        <w:rPr>
          <w:rFonts w:asciiTheme="minorHAnsi" w:hAnsiTheme="minorHAnsi" w:cstheme="minorHAnsi"/>
          <w:i/>
          <w:sz w:val="22"/>
          <w:szCs w:val="22"/>
        </w:rPr>
      </w:pPr>
      <w:bookmarkStart w:id="10" w:name="_Toc231225069"/>
      <w:r w:rsidRPr="00E36171">
        <w:rPr>
          <w:rFonts w:asciiTheme="minorHAnsi" w:hAnsiTheme="minorHAnsi" w:cstheme="minorHAnsi"/>
          <w:sz w:val="22"/>
          <w:szCs w:val="22"/>
        </w:rPr>
        <w:t>Form of the Contract</w:t>
      </w:r>
      <w:bookmarkEnd w:id="9"/>
      <w:bookmarkEnd w:id="10"/>
      <w:r w:rsidRPr="00E36171">
        <w:rPr>
          <w:rFonts w:asciiTheme="minorHAnsi" w:hAnsiTheme="minorHAnsi" w:cstheme="minorHAnsi"/>
          <w:sz w:val="22"/>
          <w:szCs w:val="22"/>
        </w:rPr>
        <w:t xml:space="preserve"> </w:t>
      </w:r>
    </w:p>
    <w:p w14:paraId="49AC16E6" w14:textId="378BF0A7" w:rsidR="00204CC9" w:rsidRPr="00E36171" w:rsidRDefault="008D605C" w:rsidP="008D605C">
      <w:pPr>
        <w:pStyle w:val="u"/>
        <w:widowControl w:val="0"/>
        <w:spacing w:before="240"/>
        <w:ind w:left="567"/>
        <w:rPr>
          <w:rFonts w:asciiTheme="minorHAnsi" w:hAnsiTheme="minorHAnsi" w:cstheme="minorHAnsi"/>
          <w:szCs w:val="22"/>
        </w:rPr>
      </w:pPr>
      <w:bookmarkStart w:id="11" w:name="_Toc379270787"/>
      <w:r w:rsidRPr="00E36171">
        <w:rPr>
          <w:rFonts w:asciiTheme="minorHAnsi" w:hAnsiTheme="minorHAnsi" w:cstheme="minorHAnsi"/>
          <w:szCs w:val="22"/>
        </w:rPr>
        <w:t>The CONTRACT is a public contract for supplies at a fixed and total price</w:t>
      </w:r>
      <w:bookmarkStart w:id="12" w:name="_Toc392669632"/>
      <w:bookmarkEnd w:id="11"/>
      <w:r w:rsidR="00054A92" w:rsidRPr="00E36171">
        <w:rPr>
          <w:rFonts w:asciiTheme="minorHAnsi" w:hAnsiTheme="minorHAnsi" w:cstheme="minorHAnsi"/>
          <w:szCs w:val="22"/>
        </w:rPr>
        <w:t>.</w:t>
      </w:r>
    </w:p>
    <w:p w14:paraId="69F763B2" w14:textId="77777777" w:rsidR="000A6E96" w:rsidRPr="00E36171" w:rsidRDefault="000A6E96" w:rsidP="00F72033">
      <w:pPr>
        <w:pStyle w:val="Titre2"/>
        <w:spacing w:before="120" w:after="60"/>
        <w:rPr>
          <w:rFonts w:asciiTheme="minorHAnsi" w:hAnsiTheme="minorHAnsi" w:cstheme="minorHAnsi"/>
          <w:sz w:val="22"/>
          <w:szCs w:val="22"/>
        </w:rPr>
      </w:pPr>
      <w:bookmarkStart w:id="13" w:name="_Toc231225070"/>
      <w:r w:rsidRPr="00E36171">
        <w:rPr>
          <w:rFonts w:asciiTheme="minorHAnsi" w:hAnsiTheme="minorHAnsi" w:cstheme="minorHAnsi"/>
          <w:sz w:val="22"/>
          <w:szCs w:val="22"/>
        </w:rPr>
        <w:t xml:space="preserve">Term </w:t>
      </w:r>
      <w:bookmarkEnd w:id="12"/>
      <w:r w:rsidRPr="00E36171">
        <w:rPr>
          <w:rFonts w:asciiTheme="minorHAnsi" w:hAnsiTheme="minorHAnsi" w:cstheme="minorHAnsi"/>
          <w:sz w:val="22"/>
          <w:szCs w:val="22"/>
        </w:rPr>
        <w:t>of the Contract</w:t>
      </w:r>
      <w:bookmarkEnd w:id="13"/>
    </w:p>
    <w:p w14:paraId="47938B58" w14:textId="0E9C0E1D" w:rsidR="00812511" w:rsidRPr="00E36171" w:rsidRDefault="00812511" w:rsidP="00E36171">
      <w:pPr>
        <w:pStyle w:val="v"/>
        <w:widowControl w:val="0"/>
        <w:spacing w:before="120"/>
        <w:ind w:left="556" w:hanging="16"/>
        <w:rPr>
          <w:rFonts w:asciiTheme="minorHAnsi" w:hAnsiTheme="minorHAnsi" w:cstheme="minorHAnsi"/>
          <w:szCs w:val="22"/>
        </w:rPr>
      </w:pPr>
      <w:r w:rsidRPr="00E36171">
        <w:rPr>
          <w:rFonts w:asciiTheme="minorHAnsi" w:hAnsiTheme="minorHAnsi" w:cstheme="minorHAnsi"/>
          <w:szCs w:val="22"/>
        </w:rPr>
        <w:t>The implementation period of the CONTRACT shall be ninety (90) calendar days from the Contract commencement date, as notified in writing by EXPERTISE FRANCE.</w:t>
      </w:r>
    </w:p>
    <w:p w14:paraId="02558358" w14:textId="77777777" w:rsidR="00812511" w:rsidRPr="00E36171" w:rsidRDefault="00812511" w:rsidP="00E36171">
      <w:pPr>
        <w:pStyle w:val="v"/>
        <w:widowControl w:val="0"/>
        <w:spacing w:before="120"/>
        <w:ind w:left="556" w:hanging="16"/>
        <w:rPr>
          <w:rFonts w:asciiTheme="minorHAnsi" w:hAnsiTheme="minorHAnsi" w:cstheme="minorHAnsi"/>
          <w:szCs w:val="22"/>
        </w:rPr>
      </w:pPr>
      <w:r w:rsidRPr="00E36171">
        <w:rPr>
          <w:rFonts w:asciiTheme="minorHAnsi" w:hAnsiTheme="minorHAnsi" w:cstheme="minorHAnsi"/>
          <w:szCs w:val="22"/>
        </w:rPr>
        <w:t>The estimated commencement date is September 2026.</w:t>
      </w:r>
    </w:p>
    <w:p w14:paraId="259C6850" w14:textId="77777777" w:rsidR="00812511" w:rsidRPr="00E36171" w:rsidRDefault="00812511" w:rsidP="00E36171">
      <w:pPr>
        <w:pStyle w:val="v"/>
        <w:widowControl w:val="0"/>
        <w:spacing w:before="120"/>
        <w:ind w:left="556" w:hanging="16"/>
        <w:rPr>
          <w:rFonts w:asciiTheme="minorHAnsi" w:hAnsiTheme="minorHAnsi" w:cstheme="minorHAnsi"/>
          <w:szCs w:val="22"/>
        </w:rPr>
      </w:pPr>
      <w:r w:rsidRPr="00E36171">
        <w:rPr>
          <w:rFonts w:asciiTheme="minorHAnsi" w:hAnsiTheme="minorHAnsi" w:cstheme="minorHAnsi"/>
          <w:szCs w:val="22"/>
        </w:rPr>
        <w:t>The CONTRACT shall remain in force until completion and acceptance of all supplies, services and deliverables and shall continue to govern all warranty, maintenance, confidentiality, audit and other obligations that, by their nature, extend beyond the implementation period.</w:t>
      </w:r>
    </w:p>
    <w:p w14:paraId="10848C8C" w14:textId="2EB0321D" w:rsidR="00413542" w:rsidRPr="00E36171" w:rsidRDefault="00413542" w:rsidP="00812511">
      <w:pPr>
        <w:pStyle w:val="v"/>
        <w:widowControl w:val="0"/>
        <w:spacing w:before="120"/>
        <w:ind w:left="556" w:firstLine="0"/>
        <w:rPr>
          <w:rFonts w:asciiTheme="minorHAnsi" w:hAnsiTheme="minorHAnsi" w:cstheme="minorHAnsi"/>
          <w:szCs w:val="22"/>
        </w:rPr>
      </w:pPr>
    </w:p>
    <w:p w14:paraId="313A6F2F" w14:textId="09087864" w:rsidR="001E12A9" w:rsidRPr="00E36171" w:rsidRDefault="001E12A9" w:rsidP="001E12A9">
      <w:pPr>
        <w:pStyle w:val="Titre2"/>
        <w:spacing w:before="120" w:after="60"/>
        <w:rPr>
          <w:rFonts w:asciiTheme="minorHAnsi" w:hAnsiTheme="minorHAnsi" w:cstheme="minorHAnsi"/>
          <w:sz w:val="22"/>
          <w:szCs w:val="22"/>
        </w:rPr>
      </w:pPr>
      <w:bookmarkStart w:id="14" w:name="_Toc231225071"/>
      <w:r w:rsidRPr="00E36171">
        <w:rPr>
          <w:rFonts w:asciiTheme="minorHAnsi" w:hAnsiTheme="minorHAnsi" w:cstheme="minorHAnsi"/>
          <w:sz w:val="22"/>
          <w:szCs w:val="22"/>
        </w:rPr>
        <w:t>Commencement and deadline of supply delivery</w:t>
      </w:r>
      <w:bookmarkEnd w:id="14"/>
    </w:p>
    <w:p w14:paraId="0171D98C" w14:textId="3CC2ED45" w:rsidR="00E326F3" w:rsidRPr="00E36171" w:rsidRDefault="00890171" w:rsidP="00890171">
      <w:pPr>
        <w:pStyle w:val="v"/>
        <w:widowControl w:val="0"/>
        <w:spacing w:before="120"/>
        <w:ind w:left="556" w:hanging="16"/>
        <w:rPr>
          <w:rFonts w:asciiTheme="minorHAnsi" w:hAnsiTheme="minorHAnsi" w:cstheme="minorHAnsi"/>
          <w:szCs w:val="22"/>
        </w:rPr>
      </w:pPr>
      <w:r w:rsidRPr="00E36171">
        <w:rPr>
          <w:rFonts w:asciiTheme="minorHAnsi" w:hAnsiTheme="minorHAnsi" w:cstheme="minorHAnsi"/>
          <w:szCs w:val="22"/>
        </w:rPr>
        <w:t xml:space="preserve">The supply delivery deadline under this CONTRACT is </w:t>
      </w:r>
      <w:r w:rsidR="00A050BF" w:rsidRPr="00E36171">
        <w:rPr>
          <w:rFonts w:asciiTheme="minorHAnsi" w:hAnsiTheme="minorHAnsi" w:cstheme="minorHAnsi"/>
          <w:szCs w:val="22"/>
        </w:rPr>
        <w:t>90</w:t>
      </w:r>
      <w:r w:rsidRPr="00E36171">
        <w:rPr>
          <w:rFonts w:asciiTheme="minorHAnsi" w:hAnsiTheme="minorHAnsi" w:cstheme="minorHAnsi"/>
          <w:szCs w:val="22"/>
        </w:rPr>
        <w:t xml:space="preserve"> calendar days from the award date of this CONTRACT.</w:t>
      </w:r>
      <w:r w:rsidRPr="00E36171">
        <w:rPr>
          <w:rFonts w:asciiTheme="minorHAnsi" w:hAnsiTheme="minorHAnsi" w:cstheme="minorHAnsi"/>
          <w:szCs w:val="22"/>
        </w:rPr>
        <w:br/>
        <w:t>If all or some of the services/supplies remain outstanding within the specified deadline, the CONTRACTOR must immediately take all necessary steps to complete delivery without being able to claim any remuneration in this regard.</w:t>
      </w:r>
    </w:p>
    <w:p w14:paraId="7CB9B59E" w14:textId="24B7B9C5" w:rsidR="003A4792" w:rsidRPr="00E36171"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231225074"/>
      <w:r w:rsidRPr="00E36171">
        <w:rPr>
          <w:rFonts w:asciiTheme="minorHAnsi" w:hAnsiTheme="minorHAnsi"/>
          <w:b/>
          <w:bCs/>
          <w:caps/>
          <w:sz w:val="24"/>
          <w:u w:val="single"/>
        </w:rPr>
        <w:t>Financial provisions</w:t>
      </w:r>
      <w:bookmarkEnd w:id="15"/>
    </w:p>
    <w:p w14:paraId="7B795BDE" w14:textId="77777777" w:rsidR="00E849ED" w:rsidRPr="00E36171"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231225075"/>
      <w:r w:rsidRPr="00E36171">
        <w:rPr>
          <w:rFonts w:asciiTheme="minorHAnsi" w:hAnsiTheme="minorHAnsi" w:cstheme="minorHAnsi"/>
          <w:sz w:val="22"/>
          <w:szCs w:val="22"/>
        </w:rPr>
        <w:t>Amount of the Contract</w:t>
      </w:r>
      <w:bookmarkEnd w:id="16"/>
      <w:bookmarkEnd w:id="17"/>
      <w:bookmarkEnd w:id="18"/>
    </w:p>
    <w:p w14:paraId="3785723C" w14:textId="77777777" w:rsidR="002F0C00" w:rsidRPr="00E36171" w:rsidRDefault="002F0C00" w:rsidP="002F0C00">
      <w:pPr>
        <w:pStyle w:val="u"/>
        <w:widowControl w:val="0"/>
        <w:numPr>
          <w:ilvl w:val="12"/>
          <w:numId w:val="0"/>
        </w:numPr>
        <w:spacing w:before="240" w:after="120"/>
        <w:ind w:left="561"/>
        <w:rPr>
          <w:rFonts w:asciiTheme="minorHAnsi" w:hAnsiTheme="minorHAnsi" w:cstheme="minorHAnsi"/>
          <w:szCs w:val="22"/>
        </w:rPr>
      </w:pPr>
      <w:r w:rsidRPr="00E36171">
        <w:rPr>
          <w:rFonts w:asciiTheme="minorHAnsi" w:hAnsiTheme="minorHAnsi" w:cstheme="minorHAnsi"/>
          <w:szCs w:val="22"/>
        </w:rPr>
        <w:t xml:space="preserve">The amount of the </w:t>
      </w:r>
      <w:r w:rsidRPr="00E36171">
        <w:rPr>
          <w:rFonts w:asciiTheme="minorHAnsi" w:hAnsiTheme="minorHAnsi" w:cstheme="minorHAnsi"/>
          <w:b/>
          <w:bCs/>
          <w:szCs w:val="22"/>
        </w:rPr>
        <w:t>CONTRACT</w:t>
      </w:r>
      <w:r w:rsidRPr="00E36171">
        <w:rPr>
          <w:rFonts w:asciiTheme="minorHAnsi" w:hAnsiTheme="minorHAnsi" w:cstheme="minorHAnsi"/>
          <w:szCs w:val="22"/>
        </w:rPr>
        <w:t xml:space="preserve"> is: ……………………………… Iraqi Dinars (</w:t>
      </w:r>
      <w:r w:rsidRPr="00E36171">
        <w:rPr>
          <w:rFonts w:asciiTheme="minorHAnsi" w:hAnsiTheme="minorHAnsi" w:cstheme="minorHAnsi"/>
          <w:b/>
          <w:bCs/>
          <w:szCs w:val="22"/>
        </w:rPr>
        <w:t>IQD</w:t>
      </w:r>
      <w:r w:rsidRPr="00E36171">
        <w:rPr>
          <w:rFonts w:asciiTheme="minorHAnsi" w:hAnsiTheme="minorHAnsi" w:cstheme="minorHAnsi"/>
          <w:szCs w:val="22"/>
        </w:rPr>
        <w:t>), exclusive of VAT.</w:t>
      </w:r>
    </w:p>
    <w:p w14:paraId="157C3234" w14:textId="77777777" w:rsidR="002F0C00" w:rsidRPr="00E36171" w:rsidRDefault="002F0C00" w:rsidP="002F0C00">
      <w:pPr>
        <w:pStyle w:val="u"/>
        <w:widowControl w:val="0"/>
        <w:numPr>
          <w:ilvl w:val="12"/>
          <w:numId w:val="0"/>
        </w:numPr>
        <w:spacing w:before="240" w:after="120"/>
        <w:ind w:left="561"/>
        <w:rPr>
          <w:rFonts w:asciiTheme="minorHAnsi" w:hAnsiTheme="minorHAnsi" w:cstheme="minorHAnsi"/>
          <w:szCs w:val="22"/>
        </w:rPr>
      </w:pPr>
      <w:r w:rsidRPr="00E36171">
        <w:rPr>
          <w:rFonts w:asciiTheme="minorHAnsi" w:hAnsiTheme="minorHAnsi" w:cstheme="minorHAnsi"/>
          <w:szCs w:val="22"/>
        </w:rPr>
        <w:t xml:space="preserve">This amount constitutes the total, fixed and all-inclusive price of the Contract, based on </w:t>
      </w:r>
      <w:r w:rsidRPr="00E36171">
        <w:rPr>
          <w:rFonts w:asciiTheme="minorHAnsi" w:hAnsiTheme="minorHAnsi" w:cstheme="minorHAnsi"/>
          <w:b/>
          <w:bCs/>
          <w:szCs w:val="22"/>
        </w:rPr>
        <w:t>DDP – Medical Research and Care Center (MRCC), University of Mosul, Mosul, Iraq (Incoterms® 2020)</w:t>
      </w:r>
      <w:r w:rsidRPr="00E36171">
        <w:rPr>
          <w:rFonts w:asciiTheme="minorHAnsi" w:hAnsiTheme="minorHAnsi" w:cstheme="minorHAnsi"/>
          <w:szCs w:val="22"/>
        </w:rPr>
        <w:t>.</w:t>
      </w:r>
    </w:p>
    <w:p w14:paraId="589EB687" w14:textId="77777777" w:rsidR="002F0C00" w:rsidRPr="00E36171" w:rsidRDefault="002F0C00" w:rsidP="002F0C00">
      <w:pPr>
        <w:pStyle w:val="u"/>
        <w:widowControl w:val="0"/>
        <w:numPr>
          <w:ilvl w:val="12"/>
          <w:numId w:val="0"/>
        </w:numPr>
        <w:spacing w:before="240" w:after="120"/>
        <w:ind w:left="561"/>
        <w:rPr>
          <w:rFonts w:asciiTheme="minorHAnsi" w:hAnsiTheme="minorHAnsi" w:cstheme="minorHAnsi"/>
          <w:szCs w:val="22"/>
        </w:rPr>
      </w:pPr>
      <w:r w:rsidRPr="00E36171">
        <w:rPr>
          <w:rFonts w:asciiTheme="minorHAnsi" w:hAnsiTheme="minorHAnsi" w:cstheme="minorHAnsi"/>
          <w:szCs w:val="22"/>
        </w:rPr>
        <w:t xml:space="preserve">The Contract price includes all costs necessary for the complete performance of the Contract, including packaging, handling, transportation, insurance, export and import formalities, customs clearance, customs duties and charges, delivery to the designated site, installation, commissioning, testing, training, warranty and all other services and supplies required under the Contract. </w:t>
      </w:r>
      <w:r w:rsidRPr="00E36171">
        <w:rPr>
          <w:rFonts w:asciiTheme="minorHAnsi" w:hAnsiTheme="minorHAnsi" w:cstheme="minorHAnsi"/>
          <w:b/>
          <w:bCs/>
          <w:szCs w:val="22"/>
        </w:rPr>
        <w:t>VAT is the only excluded amount.</w:t>
      </w:r>
    </w:p>
    <w:p w14:paraId="44F98D11" w14:textId="0E15969F" w:rsidR="00123D1A" w:rsidRPr="00E36171" w:rsidRDefault="002F0C00" w:rsidP="002F0C00">
      <w:pPr>
        <w:pStyle w:val="u"/>
        <w:widowControl w:val="0"/>
        <w:numPr>
          <w:ilvl w:val="12"/>
          <w:numId w:val="0"/>
        </w:numPr>
        <w:spacing w:before="240" w:after="120"/>
        <w:ind w:left="561"/>
        <w:rPr>
          <w:rFonts w:asciiTheme="minorHAnsi" w:hAnsiTheme="minorHAnsi" w:cstheme="minorHAnsi"/>
          <w:szCs w:val="22"/>
        </w:rPr>
      </w:pPr>
      <w:r w:rsidRPr="00E36171">
        <w:rPr>
          <w:rFonts w:asciiTheme="minorHAnsi" w:hAnsiTheme="minorHAnsi" w:cstheme="minorHAnsi"/>
          <w:szCs w:val="22"/>
        </w:rPr>
        <w:t>Expertise France shall pay the Contract price in accordance with the payment terms stipulated in the Contract, following validation and acceptance without reservation of the corresponding supplies, services and deliverables.</w:t>
      </w:r>
    </w:p>
    <w:p w14:paraId="61241936" w14:textId="77777777" w:rsidR="000A6D39" w:rsidRPr="00E36171" w:rsidRDefault="00E03E41" w:rsidP="000A6D39">
      <w:pPr>
        <w:pStyle w:val="Titre2"/>
        <w:spacing w:before="120" w:after="60"/>
        <w:rPr>
          <w:rFonts w:asciiTheme="minorHAnsi" w:hAnsiTheme="minorHAnsi" w:cstheme="minorHAnsi"/>
          <w:sz w:val="22"/>
          <w:szCs w:val="22"/>
        </w:rPr>
      </w:pPr>
      <w:bookmarkStart w:id="19" w:name="_Toc231225076"/>
      <w:bookmarkStart w:id="20" w:name="_Toc392669637"/>
      <w:r w:rsidRPr="00E36171">
        <w:rPr>
          <w:rFonts w:asciiTheme="minorHAnsi" w:hAnsiTheme="minorHAnsi" w:cstheme="minorHAnsi"/>
          <w:sz w:val="22"/>
          <w:szCs w:val="22"/>
        </w:rPr>
        <w:t>Form of prices</w:t>
      </w:r>
      <w:bookmarkEnd w:id="19"/>
    </w:p>
    <w:p w14:paraId="40E820C2" w14:textId="77777777" w:rsidR="000A6D39" w:rsidRPr="00E36171" w:rsidRDefault="000A6D39" w:rsidP="00D830F2">
      <w:pPr>
        <w:pStyle w:val="u"/>
        <w:widowControl w:val="0"/>
        <w:numPr>
          <w:ilvl w:val="12"/>
          <w:numId w:val="0"/>
        </w:numPr>
        <w:spacing w:after="120"/>
        <w:ind w:left="561"/>
        <w:jc w:val="left"/>
        <w:rPr>
          <w:rFonts w:asciiTheme="minorHAnsi" w:hAnsiTheme="minorHAnsi" w:cstheme="minorHAnsi"/>
          <w:szCs w:val="22"/>
        </w:rPr>
      </w:pPr>
      <w:r w:rsidRPr="00E36171">
        <w:rPr>
          <w:rFonts w:asciiTheme="minorHAnsi" w:hAnsiTheme="minorHAnsi" w:cstheme="minorHAnsi"/>
          <w:szCs w:val="22"/>
        </w:rPr>
        <w:t xml:space="preserve">Prices are firm and non-modifiable. </w:t>
      </w:r>
    </w:p>
    <w:p w14:paraId="243D7AC9" w14:textId="31A7835D" w:rsidR="000A6D39" w:rsidRPr="00E36171" w:rsidRDefault="00314455" w:rsidP="000A6D39">
      <w:pPr>
        <w:pStyle w:val="Titre2"/>
        <w:spacing w:before="120" w:after="60"/>
        <w:rPr>
          <w:rFonts w:asciiTheme="minorHAnsi" w:hAnsiTheme="minorHAnsi" w:cstheme="minorHAnsi"/>
          <w:sz w:val="22"/>
          <w:szCs w:val="22"/>
        </w:rPr>
      </w:pPr>
      <w:bookmarkStart w:id="21" w:name="_Toc231225077"/>
      <w:r w:rsidRPr="00E36171">
        <w:rPr>
          <w:rFonts w:asciiTheme="minorHAnsi" w:hAnsiTheme="minorHAnsi" w:cstheme="minorHAnsi"/>
          <w:sz w:val="22"/>
          <w:szCs w:val="22"/>
        </w:rPr>
        <w:lastRenderedPageBreak/>
        <w:t>Advance</w:t>
      </w:r>
      <w:bookmarkEnd w:id="21"/>
    </w:p>
    <w:p w14:paraId="79634EAC" w14:textId="1619A35A" w:rsidR="003231C9" w:rsidRPr="00E36171" w:rsidRDefault="00DD212B" w:rsidP="00544191">
      <w:pPr>
        <w:pStyle w:val="u"/>
        <w:widowControl w:val="0"/>
        <w:numPr>
          <w:ilvl w:val="12"/>
          <w:numId w:val="0"/>
        </w:numPr>
        <w:spacing w:after="120"/>
        <w:ind w:left="561"/>
        <w:jc w:val="left"/>
        <w:rPr>
          <w:rFonts w:asciiTheme="minorHAnsi" w:hAnsiTheme="minorHAnsi" w:cstheme="minorHAnsi"/>
          <w:szCs w:val="22"/>
        </w:rPr>
      </w:pPr>
      <w:r w:rsidRPr="00E36171">
        <w:rPr>
          <w:rFonts w:asciiTheme="minorHAnsi" w:hAnsiTheme="minorHAnsi" w:cstheme="minorHAnsi"/>
          <w:szCs w:val="22"/>
        </w:rPr>
        <w:t>An advance of 20% of the total amount of the CONTRACT is granted to the CONTRACTOR upon signature of the CONTRACT and submission of an acceptable advance payment request.</w:t>
      </w:r>
      <w:r w:rsidRPr="00E36171">
        <w:rPr>
          <w:rFonts w:asciiTheme="minorHAnsi" w:hAnsiTheme="minorHAnsi" w:cstheme="minorHAnsi"/>
          <w:szCs w:val="22"/>
        </w:rPr>
        <w:br/>
      </w:r>
      <w:r w:rsidRPr="00E36171">
        <w:rPr>
          <w:rFonts w:asciiTheme="minorHAnsi" w:hAnsiTheme="minorHAnsi" w:cstheme="minorHAnsi"/>
          <w:szCs w:val="22"/>
        </w:rPr>
        <w:br/>
        <w:t>Any extension of the CONTRACT execution period shall not give rise to any additional advance payment.</w:t>
      </w:r>
      <w:r w:rsidRPr="00E36171">
        <w:rPr>
          <w:rFonts w:asciiTheme="minorHAnsi" w:hAnsiTheme="minorHAnsi" w:cstheme="minorHAnsi"/>
          <w:szCs w:val="22"/>
        </w:rPr>
        <w:br/>
      </w:r>
      <w:r w:rsidRPr="00E36171">
        <w:rPr>
          <w:rFonts w:asciiTheme="minorHAnsi" w:hAnsiTheme="minorHAnsi" w:cstheme="minorHAnsi"/>
          <w:szCs w:val="22"/>
        </w:rPr>
        <w:br/>
        <w:t>The advance shall be fully recovered once the aggregate amount of payments reaches 80% of the total amount of the CONTRACT.</w:t>
      </w:r>
    </w:p>
    <w:p w14:paraId="71CE08FA" w14:textId="77777777" w:rsidR="002712EA" w:rsidRPr="00E36171" w:rsidRDefault="002712EA" w:rsidP="002712EA">
      <w:pPr>
        <w:pStyle w:val="Titre2"/>
        <w:spacing w:before="120" w:after="60"/>
        <w:rPr>
          <w:rFonts w:asciiTheme="minorHAnsi" w:hAnsiTheme="minorHAnsi" w:cstheme="minorHAnsi"/>
          <w:sz w:val="22"/>
          <w:szCs w:val="22"/>
        </w:rPr>
      </w:pPr>
      <w:bookmarkStart w:id="22" w:name="_Toc231225078"/>
      <w:r w:rsidRPr="00E36171">
        <w:rPr>
          <w:rFonts w:asciiTheme="minorHAnsi" w:hAnsiTheme="minorHAnsi" w:cstheme="minorHAnsi"/>
          <w:sz w:val="22"/>
          <w:szCs w:val="22"/>
        </w:rPr>
        <w:t>Payment procedure</w:t>
      </w:r>
      <w:bookmarkEnd w:id="22"/>
    </w:p>
    <w:p w14:paraId="33ACE826" w14:textId="756E42B9" w:rsidR="00031F69" w:rsidRPr="00E36171" w:rsidRDefault="00DD212B" w:rsidP="00DD212B">
      <w:pPr>
        <w:pStyle w:val="u"/>
        <w:widowControl w:val="0"/>
        <w:numPr>
          <w:ilvl w:val="12"/>
          <w:numId w:val="0"/>
        </w:numPr>
        <w:spacing w:after="120"/>
        <w:ind w:left="561"/>
        <w:jc w:val="left"/>
        <w:rPr>
          <w:rFonts w:asciiTheme="minorHAnsi" w:hAnsiTheme="minorHAnsi" w:cstheme="minorHAnsi"/>
          <w:szCs w:val="22"/>
        </w:rPr>
      </w:pPr>
      <w:r w:rsidRPr="00E36171">
        <w:rPr>
          <w:rFonts w:asciiTheme="minorHAnsi" w:hAnsiTheme="minorHAnsi" w:cstheme="minorHAnsi"/>
          <w:szCs w:val="22"/>
        </w:rPr>
        <w:t>Delivery of the services/supplies due under the CONTRACT establishes entitlement to payments in line with the following schedule:</w:t>
      </w:r>
    </w:p>
    <w:tbl>
      <w:tblPr>
        <w:tblStyle w:val="Grilledutableau"/>
        <w:tblW w:w="0" w:type="auto"/>
        <w:tblInd w:w="5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10"/>
        <w:gridCol w:w="6570"/>
      </w:tblGrid>
      <w:tr w:rsidR="00004AE6" w:rsidRPr="00E36171" w14:paraId="371447DC" w14:textId="77777777" w:rsidTr="00DD212B">
        <w:tc>
          <w:tcPr>
            <w:tcW w:w="2610" w:type="dxa"/>
            <w:vAlign w:val="center"/>
          </w:tcPr>
          <w:p w14:paraId="25B3FA97" w14:textId="77777777" w:rsidR="00004AE6" w:rsidRPr="00E36171" w:rsidRDefault="00004AE6" w:rsidP="0071011C">
            <w:pPr>
              <w:pStyle w:val="u"/>
              <w:widowControl w:val="0"/>
              <w:numPr>
                <w:ilvl w:val="12"/>
                <w:numId w:val="0"/>
              </w:numPr>
              <w:jc w:val="center"/>
              <w:rPr>
                <w:rFonts w:asciiTheme="minorHAnsi" w:hAnsiTheme="minorHAnsi" w:cstheme="minorHAnsi"/>
                <w:b/>
                <w:szCs w:val="22"/>
              </w:rPr>
            </w:pPr>
            <w:r w:rsidRPr="00E36171">
              <w:rPr>
                <w:rFonts w:asciiTheme="minorHAnsi" w:hAnsiTheme="minorHAnsi" w:cstheme="minorHAnsi"/>
                <w:b/>
                <w:bCs/>
                <w:szCs w:val="22"/>
              </w:rPr>
              <w:t>Amount of the advance</w:t>
            </w:r>
          </w:p>
        </w:tc>
        <w:tc>
          <w:tcPr>
            <w:tcW w:w="6570" w:type="dxa"/>
            <w:vAlign w:val="center"/>
          </w:tcPr>
          <w:p w14:paraId="04A13253" w14:textId="77777777" w:rsidR="00004AE6" w:rsidRPr="00E36171" w:rsidRDefault="00004AE6" w:rsidP="0071011C">
            <w:pPr>
              <w:pStyle w:val="u"/>
              <w:widowControl w:val="0"/>
              <w:numPr>
                <w:ilvl w:val="12"/>
                <w:numId w:val="0"/>
              </w:numPr>
              <w:jc w:val="center"/>
              <w:rPr>
                <w:rFonts w:asciiTheme="minorHAnsi" w:hAnsiTheme="minorHAnsi" w:cstheme="minorHAnsi"/>
                <w:b/>
                <w:szCs w:val="22"/>
              </w:rPr>
            </w:pPr>
            <w:r w:rsidRPr="00E36171">
              <w:rPr>
                <w:rFonts w:asciiTheme="minorHAnsi" w:hAnsiTheme="minorHAnsi" w:cstheme="minorHAnsi"/>
                <w:b/>
                <w:bCs/>
                <w:szCs w:val="22"/>
              </w:rPr>
              <w:t>Payment date</w:t>
            </w:r>
          </w:p>
        </w:tc>
      </w:tr>
      <w:tr w:rsidR="00004AE6" w:rsidRPr="00E36171" w14:paraId="4FF76822" w14:textId="77777777" w:rsidTr="00DD212B">
        <w:tc>
          <w:tcPr>
            <w:tcW w:w="2610" w:type="dxa"/>
            <w:vAlign w:val="center"/>
          </w:tcPr>
          <w:p w14:paraId="2015951F" w14:textId="030FB9BC" w:rsidR="00004AE6" w:rsidRPr="00E36171" w:rsidRDefault="00DD212B" w:rsidP="00DD212B">
            <w:pPr>
              <w:pStyle w:val="u"/>
              <w:widowControl w:val="0"/>
              <w:numPr>
                <w:ilvl w:val="12"/>
                <w:numId w:val="0"/>
              </w:numPr>
              <w:jc w:val="left"/>
              <w:rPr>
                <w:rFonts w:asciiTheme="minorHAnsi" w:hAnsiTheme="minorHAnsi" w:cstheme="minorHAnsi"/>
                <w:szCs w:val="22"/>
              </w:rPr>
            </w:pPr>
            <w:r w:rsidRPr="00E36171">
              <w:rPr>
                <w:rFonts w:asciiTheme="minorHAnsi" w:hAnsiTheme="minorHAnsi" w:cstheme="minorHAnsi"/>
                <w:szCs w:val="22"/>
              </w:rPr>
              <w:t>20% of the amount of the CONTRACT</w:t>
            </w:r>
          </w:p>
        </w:tc>
        <w:tc>
          <w:tcPr>
            <w:tcW w:w="6570" w:type="dxa"/>
            <w:vAlign w:val="center"/>
          </w:tcPr>
          <w:p w14:paraId="770683B3" w14:textId="0E8D7786" w:rsidR="00004AE6" w:rsidRPr="00E36171" w:rsidRDefault="00DD212B" w:rsidP="00DD212B">
            <w:pPr>
              <w:pStyle w:val="u"/>
              <w:widowControl w:val="0"/>
              <w:numPr>
                <w:ilvl w:val="12"/>
                <w:numId w:val="0"/>
              </w:numPr>
              <w:jc w:val="left"/>
              <w:rPr>
                <w:rFonts w:asciiTheme="minorHAnsi" w:hAnsiTheme="minorHAnsi" w:cstheme="minorHAnsi"/>
                <w:szCs w:val="22"/>
              </w:rPr>
            </w:pPr>
            <w:r w:rsidRPr="00E36171">
              <w:rPr>
                <w:rFonts w:asciiTheme="minorHAnsi" w:hAnsiTheme="minorHAnsi" w:cstheme="minorHAnsi"/>
                <w:szCs w:val="22"/>
              </w:rPr>
              <w:t>Upon signature of the CONTRACT and submission of an acceptable advance payment request</w:t>
            </w:r>
          </w:p>
        </w:tc>
      </w:tr>
      <w:tr w:rsidR="00004AE6" w:rsidRPr="00E36171" w14:paraId="158F0AF8" w14:textId="77777777" w:rsidTr="00DD212B">
        <w:tc>
          <w:tcPr>
            <w:tcW w:w="2610" w:type="dxa"/>
            <w:vAlign w:val="center"/>
          </w:tcPr>
          <w:p w14:paraId="6162AECD" w14:textId="66ECFA22" w:rsidR="00004AE6" w:rsidRPr="00E36171" w:rsidRDefault="00DD212B" w:rsidP="00DD212B">
            <w:pPr>
              <w:pStyle w:val="u"/>
              <w:widowControl w:val="0"/>
              <w:numPr>
                <w:ilvl w:val="12"/>
                <w:numId w:val="0"/>
              </w:numPr>
              <w:jc w:val="left"/>
              <w:rPr>
                <w:rFonts w:asciiTheme="minorHAnsi" w:hAnsiTheme="minorHAnsi" w:cs="Arial"/>
                <w:szCs w:val="22"/>
              </w:rPr>
            </w:pPr>
            <w:r w:rsidRPr="00E36171">
              <w:rPr>
                <w:rFonts w:asciiTheme="minorHAnsi" w:hAnsiTheme="minorHAnsi" w:cs="Arial"/>
                <w:szCs w:val="22"/>
              </w:rPr>
              <w:t>30% of the amount of the CONTRACT</w:t>
            </w:r>
          </w:p>
        </w:tc>
        <w:tc>
          <w:tcPr>
            <w:tcW w:w="6570" w:type="dxa"/>
            <w:vAlign w:val="center"/>
          </w:tcPr>
          <w:p w14:paraId="21D8CF22" w14:textId="4CCC624F" w:rsidR="00004AE6" w:rsidRPr="00E36171" w:rsidRDefault="00DD212B" w:rsidP="00DD212B">
            <w:pPr>
              <w:pStyle w:val="u"/>
              <w:widowControl w:val="0"/>
              <w:numPr>
                <w:ilvl w:val="12"/>
                <w:numId w:val="0"/>
              </w:numPr>
              <w:jc w:val="left"/>
              <w:rPr>
                <w:rFonts w:asciiTheme="minorHAnsi" w:hAnsiTheme="minorHAnsi" w:cs="Arial"/>
                <w:szCs w:val="22"/>
              </w:rPr>
            </w:pPr>
            <w:r w:rsidRPr="00E36171">
              <w:rPr>
                <w:rFonts w:asciiTheme="minorHAnsi" w:hAnsiTheme="minorHAnsi" w:cs="Arial"/>
                <w:szCs w:val="22"/>
              </w:rPr>
              <w:t>Upon delivery of the equipment to the project site and submission of delivery documents</w:t>
            </w:r>
          </w:p>
        </w:tc>
      </w:tr>
      <w:tr w:rsidR="00004AE6" w:rsidRPr="00E36171" w14:paraId="08149698" w14:textId="77777777" w:rsidTr="00DD212B">
        <w:tc>
          <w:tcPr>
            <w:tcW w:w="2610" w:type="dxa"/>
            <w:vAlign w:val="center"/>
          </w:tcPr>
          <w:p w14:paraId="2BA487BD" w14:textId="151451C0" w:rsidR="00004AE6" w:rsidRPr="00E36171" w:rsidRDefault="00DD212B" w:rsidP="00DD212B">
            <w:pPr>
              <w:pStyle w:val="u"/>
              <w:widowControl w:val="0"/>
              <w:numPr>
                <w:ilvl w:val="12"/>
                <w:numId w:val="0"/>
              </w:numPr>
              <w:jc w:val="left"/>
              <w:rPr>
                <w:rFonts w:asciiTheme="minorHAnsi" w:hAnsiTheme="minorHAnsi" w:cs="Arial"/>
                <w:szCs w:val="22"/>
              </w:rPr>
            </w:pPr>
            <w:r w:rsidRPr="00E36171">
              <w:rPr>
                <w:rFonts w:asciiTheme="minorHAnsi" w:hAnsiTheme="minorHAnsi" w:cs="Arial"/>
                <w:szCs w:val="22"/>
              </w:rPr>
              <w:t>30% of the amount of the CONTRACT</w:t>
            </w:r>
          </w:p>
        </w:tc>
        <w:tc>
          <w:tcPr>
            <w:tcW w:w="6570" w:type="dxa"/>
            <w:vAlign w:val="center"/>
          </w:tcPr>
          <w:p w14:paraId="61F8279D" w14:textId="0B760953" w:rsidR="00004AE6" w:rsidRPr="00E36171" w:rsidRDefault="00DD212B" w:rsidP="00DD212B">
            <w:pPr>
              <w:pStyle w:val="u"/>
              <w:widowControl w:val="0"/>
              <w:numPr>
                <w:ilvl w:val="12"/>
                <w:numId w:val="0"/>
              </w:numPr>
              <w:jc w:val="left"/>
              <w:rPr>
                <w:rFonts w:asciiTheme="minorHAnsi" w:hAnsiTheme="minorHAnsi" w:cs="Arial"/>
                <w:szCs w:val="22"/>
              </w:rPr>
            </w:pPr>
            <w:r w:rsidRPr="00E36171">
              <w:rPr>
                <w:rFonts w:asciiTheme="minorHAnsi" w:hAnsiTheme="minorHAnsi" w:cs="Arial"/>
                <w:szCs w:val="22"/>
              </w:rPr>
              <w:t>Upon completion of installation, testing and commissioning of the equipment</w:t>
            </w:r>
          </w:p>
        </w:tc>
      </w:tr>
      <w:tr w:rsidR="00DD212B" w:rsidRPr="00E36171" w14:paraId="72EFFFBA" w14:textId="77777777" w:rsidTr="00DD212B">
        <w:tc>
          <w:tcPr>
            <w:tcW w:w="2610" w:type="dxa"/>
            <w:vAlign w:val="center"/>
          </w:tcPr>
          <w:p w14:paraId="77EF7352" w14:textId="09BE31DA" w:rsidR="00DD212B" w:rsidRPr="00E36171" w:rsidRDefault="00DD212B" w:rsidP="00DD212B">
            <w:pPr>
              <w:pStyle w:val="u"/>
              <w:widowControl w:val="0"/>
              <w:numPr>
                <w:ilvl w:val="12"/>
                <w:numId w:val="0"/>
              </w:numPr>
              <w:jc w:val="left"/>
              <w:rPr>
                <w:rFonts w:asciiTheme="minorHAnsi" w:hAnsiTheme="minorHAnsi" w:cs="Arial"/>
                <w:szCs w:val="22"/>
              </w:rPr>
            </w:pPr>
            <w:r w:rsidRPr="00E36171">
              <w:rPr>
                <w:rFonts w:asciiTheme="minorHAnsi" w:hAnsiTheme="minorHAnsi" w:cs="Arial"/>
                <w:szCs w:val="22"/>
              </w:rPr>
              <w:t>20% of the amount of the CONTRACT</w:t>
            </w:r>
          </w:p>
        </w:tc>
        <w:tc>
          <w:tcPr>
            <w:tcW w:w="6570" w:type="dxa"/>
            <w:vAlign w:val="center"/>
          </w:tcPr>
          <w:p w14:paraId="3828090D" w14:textId="55D0124D" w:rsidR="00DD212B" w:rsidRPr="00E36171" w:rsidRDefault="00DD212B" w:rsidP="00DD212B">
            <w:pPr>
              <w:pStyle w:val="u"/>
              <w:widowControl w:val="0"/>
              <w:numPr>
                <w:ilvl w:val="12"/>
                <w:numId w:val="0"/>
              </w:numPr>
              <w:jc w:val="left"/>
              <w:rPr>
                <w:rFonts w:asciiTheme="minorHAnsi" w:hAnsiTheme="minorHAnsi" w:cs="Arial"/>
                <w:szCs w:val="22"/>
              </w:rPr>
            </w:pPr>
            <w:r w:rsidRPr="00E36171">
              <w:rPr>
                <w:rFonts w:asciiTheme="minorHAnsi" w:hAnsiTheme="minorHAnsi" w:cs="Arial"/>
                <w:szCs w:val="22"/>
              </w:rPr>
              <w:t>Upon final acceptance, completion of training, submission of final documentation and acceptance by EXPERTISE FRANCE and the beneficiary.</w:t>
            </w:r>
          </w:p>
        </w:tc>
      </w:tr>
    </w:tbl>
    <w:p w14:paraId="2EAFE61D" w14:textId="5EA23CBA" w:rsidR="007B473C" w:rsidRPr="00E36171" w:rsidRDefault="007B473C" w:rsidP="00A1761D">
      <w:pPr>
        <w:pStyle w:val="u"/>
        <w:widowControl w:val="0"/>
        <w:numPr>
          <w:ilvl w:val="12"/>
          <w:numId w:val="0"/>
        </w:numPr>
        <w:spacing w:after="120"/>
        <w:ind w:left="561"/>
        <w:rPr>
          <w:rFonts w:asciiTheme="minorHAnsi" w:hAnsiTheme="minorHAnsi" w:cs="Arial"/>
          <w:szCs w:val="22"/>
        </w:rPr>
      </w:pPr>
    </w:p>
    <w:p w14:paraId="2D1BC3F9" w14:textId="77777777" w:rsidR="002712EA" w:rsidRPr="00E36171" w:rsidRDefault="002712EA" w:rsidP="00A1761D">
      <w:pPr>
        <w:pStyle w:val="Titre2"/>
        <w:spacing w:before="120" w:after="60"/>
        <w:jc w:val="both"/>
        <w:rPr>
          <w:rFonts w:asciiTheme="minorHAnsi" w:hAnsiTheme="minorHAnsi"/>
          <w:sz w:val="22"/>
          <w:szCs w:val="22"/>
        </w:rPr>
      </w:pPr>
      <w:bookmarkStart w:id="23" w:name="_Toc231225079"/>
      <w:r w:rsidRPr="00E36171">
        <w:rPr>
          <w:rFonts w:asciiTheme="minorHAnsi" w:hAnsiTheme="minorHAnsi"/>
          <w:sz w:val="22"/>
          <w:szCs w:val="22"/>
        </w:rPr>
        <w:t>Payment terms and late payment interest</w:t>
      </w:r>
      <w:bookmarkEnd w:id="23"/>
    </w:p>
    <w:p w14:paraId="1D39EE57" w14:textId="77777777" w:rsidR="0054775A" w:rsidRPr="00E36171" w:rsidRDefault="0054775A"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Payment is always made out in the name of the issuer of the invoice or of the expense reimbursement request.</w:t>
      </w:r>
    </w:p>
    <w:p w14:paraId="52795300" w14:textId="7F15E54B" w:rsidR="0054775A" w:rsidRPr="00E36171" w:rsidRDefault="0054775A"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Overall payment terms for monies due under the </w:t>
      </w:r>
      <w:r w:rsidR="00DA34BC" w:rsidRPr="00E36171">
        <w:rPr>
          <w:rFonts w:asciiTheme="minorHAnsi" w:hAnsiTheme="minorHAnsi" w:cstheme="minorHAnsi"/>
          <w:smallCaps/>
        </w:rPr>
        <w:t>Contract</w:t>
      </w:r>
      <w:r w:rsidRPr="00E36171">
        <w:rPr>
          <w:rFonts w:asciiTheme="minorHAnsi" w:hAnsiTheme="minorHAnsi" w:cs="Arial"/>
          <w:szCs w:val="22"/>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E36171" w:rsidRDefault="0054775A"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If these payment terms are not respected, </w:t>
      </w:r>
      <w:r w:rsidR="00DA34BC" w:rsidRPr="00E36171">
        <w:rPr>
          <w:rFonts w:asciiTheme="minorHAnsi" w:hAnsiTheme="minorHAnsi" w:cstheme="minorHAnsi"/>
          <w:smallCaps/>
          <w:szCs w:val="22"/>
        </w:rPr>
        <w:t>Expertise France</w:t>
      </w:r>
      <w:r w:rsidR="00DA34BC" w:rsidRPr="00E36171">
        <w:rPr>
          <w:rFonts w:asciiTheme="minorHAnsi" w:hAnsiTheme="minorHAnsi" w:cs="Arial"/>
          <w:szCs w:val="22"/>
        </w:rPr>
        <w:t xml:space="preserve"> </w:t>
      </w:r>
      <w:r w:rsidRPr="00E36171">
        <w:rPr>
          <w:rFonts w:asciiTheme="minorHAnsi" w:hAnsiTheme="minorHAnsi" w:cs="Arial"/>
          <w:szCs w:val="22"/>
        </w:rPr>
        <w:t xml:space="preserve">will pay late payment interest to the </w:t>
      </w:r>
      <w:r w:rsidR="00DA34BC" w:rsidRPr="00E36171">
        <w:rPr>
          <w:rFonts w:asciiTheme="minorHAnsi" w:hAnsiTheme="minorHAnsi" w:cstheme="minorHAnsi"/>
          <w:smallCaps/>
        </w:rPr>
        <w:t>Contractor</w:t>
      </w:r>
      <w:r w:rsidRPr="00E36171">
        <w:rPr>
          <w:rFonts w:asciiTheme="minorHAnsi" w:hAnsiTheme="minorHAnsi" w:cs="Arial"/>
          <w:szCs w:val="22"/>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E36171" w:rsidRDefault="0054775A"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The amount of the fixed indemnity to cover collection costs is set at forty (40) euros and will be systematically paid in addition to late payment interest. Interest below €40 shall not be mandated.</w:t>
      </w:r>
    </w:p>
    <w:p w14:paraId="35C01964" w14:textId="77777777" w:rsidR="002712EA" w:rsidRPr="00E36171" w:rsidRDefault="002712EA" w:rsidP="002712EA">
      <w:pPr>
        <w:pStyle w:val="Titre2"/>
        <w:spacing w:before="120" w:after="60"/>
        <w:rPr>
          <w:rFonts w:asciiTheme="minorHAnsi" w:hAnsiTheme="minorHAnsi"/>
          <w:sz w:val="22"/>
          <w:szCs w:val="22"/>
        </w:rPr>
      </w:pPr>
      <w:bookmarkStart w:id="24" w:name="_Toc231225080"/>
      <w:r w:rsidRPr="00E36171">
        <w:rPr>
          <w:rFonts w:asciiTheme="minorHAnsi" w:hAnsiTheme="minorHAnsi"/>
          <w:sz w:val="22"/>
          <w:szCs w:val="22"/>
        </w:rPr>
        <w:t>Presentation of payment demands</w:t>
      </w:r>
      <w:bookmarkEnd w:id="24"/>
    </w:p>
    <w:p w14:paraId="302C31F3" w14:textId="5B735A2F" w:rsidR="0007670D" w:rsidRPr="00E36171"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In addition to the legal notices (intracommunity VAT no.), invoices relating to the </w:t>
      </w:r>
      <w:r w:rsidR="00DA34BC" w:rsidRPr="00E36171">
        <w:rPr>
          <w:rFonts w:asciiTheme="minorHAnsi" w:hAnsiTheme="minorHAnsi" w:cstheme="minorHAnsi"/>
          <w:smallCaps/>
          <w:sz w:val="22"/>
        </w:rPr>
        <w:t>Contract</w:t>
      </w:r>
      <w:r w:rsidRPr="00E36171">
        <w:rPr>
          <w:rFonts w:asciiTheme="minorHAnsi" w:eastAsia="Times New Roman" w:hAnsiTheme="minorHAnsi" w:cs="Arial"/>
          <w:sz w:val="22"/>
          <w:szCs w:val="22"/>
        </w:rPr>
        <w:t xml:space="preserve"> must contain the following information:</w:t>
      </w:r>
    </w:p>
    <w:p w14:paraId="2A8516D0" w14:textId="2CB831CE"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Company name, address and registered office of the </w:t>
      </w:r>
      <w:r w:rsidR="00DA34BC" w:rsidRPr="00E36171">
        <w:rPr>
          <w:rFonts w:asciiTheme="minorHAnsi" w:hAnsiTheme="minorHAnsi" w:cstheme="minorHAnsi"/>
          <w:smallCaps/>
          <w:sz w:val="22"/>
        </w:rPr>
        <w:t>Contractor</w:t>
      </w:r>
      <w:r w:rsidRPr="00E36171">
        <w:rPr>
          <w:rFonts w:asciiTheme="minorHAnsi" w:eastAsia="Times New Roman" w:hAnsiTheme="minorHAnsi" w:cs="Arial"/>
          <w:sz w:val="22"/>
          <w:szCs w:val="22"/>
        </w:rPr>
        <w:t>;</w:t>
      </w:r>
    </w:p>
    <w:p w14:paraId="4EC8F3BE" w14:textId="28407F6F"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Registration number of the </w:t>
      </w:r>
      <w:r w:rsidR="00DA34BC" w:rsidRPr="00E36171">
        <w:rPr>
          <w:rFonts w:asciiTheme="minorHAnsi" w:hAnsiTheme="minorHAnsi" w:cstheme="minorHAnsi"/>
          <w:smallCaps/>
          <w:sz w:val="22"/>
        </w:rPr>
        <w:t>Contractor</w:t>
      </w:r>
      <w:r w:rsidRPr="00E36171">
        <w:rPr>
          <w:rFonts w:asciiTheme="minorHAnsi" w:eastAsia="Times New Roman" w:hAnsiTheme="minorHAnsi" w:cs="Arial"/>
          <w:sz w:val="22"/>
          <w:szCs w:val="22"/>
        </w:rPr>
        <w:t xml:space="preserve"> (SIRET or equivalent); </w:t>
      </w:r>
    </w:p>
    <w:p w14:paraId="0E3B931F" w14:textId="77777777"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E36171">
        <w:rPr>
          <w:rFonts w:asciiTheme="minorHAnsi" w:eastAsia="Times New Roman" w:hAnsiTheme="minorHAnsi" w:cs="Arial"/>
          <w:sz w:val="22"/>
          <w:szCs w:val="22"/>
        </w:rPr>
        <w:lastRenderedPageBreak/>
        <w:t>Bank account details;</w:t>
      </w:r>
    </w:p>
    <w:p w14:paraId="1E87D099" w14:textId="7B3FDF1F"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The code of the department acting as specifying department (stated in the article entitled </w:t>
      </w:r>
      <w:r w:rsidRPr="00E36171">
        <w:rPr>
          <w:rFonts w:asciiTheme="minorHAnsi" w:eastAsia="Times New Roman" w:hAnsiTheme="minorHAnsi" w:cs="Arial"/>
          <w:sz w:val="22"/>
          <w:szCs w:val="22"/>
        </w:rPr>
        <w:fldChar w:fldCharType="begin"/>
      </w:r>
      <w:r w:rsidRPr="00E36171">
        <w:rPr>
          <w:rFonts w:asciiTheme="minorHAnsi" w:eastAsia="Times New Roman" w:hAnsiTheme="minorHAnsi" w:cs="Arial"/>
          <w:sz w:val="22"/>
          <w:szCs w:val="22"/>
        </w:rPr>
        <w:instrText xml:space="preserve"> REF _Ref464060009 \h  \* MERGEFORMAT </w:instrText>
      </w:r>
      <w:r w:rsidRPr="00E36171">
        <w:rPr>
          <w:rFonts w:asciiTheme="minorHAnsi" w:eastAsia="Times New Roman" w:hAnsiTheme="minorHAnsi" w:cs="Arial"/>
          <w:sz w:val="22"/>
          <w:szCs w:val="22"/>
        </w:rPr>
      </w:r>
      <w:r w:rsidRPr="00E36171">
        <w:rPr>
          <w:rFonts w:asciiTheme="minorHAnsi" w:eastAsia="Times New Roman" w:hAnsiTheme="minorHAnsi" w:cs="Arial"/>
          <w:sz w:val="22"/>
          <w:szCs w:val="22"/>
        </w:rPr>
        <w:fldChar w:fldCharType="separate"/>
      </w:r>
      <w:r w:rsidR="006C182E" w:rsidRPr="00E36171">
        <w:rPr>
          <w:rFonts w:asciiTheme="minorHAnsi" w:eastAsia="Times New Roman" w:hAnsiTheme="minorHAnsi" w:cs="Arial"/>
          <w:sz w:val="22"/>
          <w:szCs w:val="22"/>
        </w:rPr>
        <w:t>Contact person and communication</w:t>
      </w:r>
      <w:r w:rsidRPr="00E36171">
        <w:rPr>
          <w:rFonts w:asciiTheme="minorHAnsi" w:eastAsia="Times New Roman" w:hAnsiTheme="minorHAnsi" w:cs="Arial"/>
          <w:sz w:val="22"/>
          <w:szCs w:val="22"/>
        </w:rPr>
        <w:fldChar w:fldCharType="end"/>
      </w:r>
      <w:r w:rsidRPr="00E36171">
        <w:rPr>
          <w:rFonts w:asciiTheme="minorHAnsi" w:eastAsia="Times New Roman" w:hAnsiTheme="minorHAnsi" w:cs="Arial"/>
          <w:sz w:val="22"/>
          <w:szCs w:val="22"/>
        </w:rPr>
        <w:t>);</w:t>
      </w:r>
    </w:p>
    <w:p w14:paraId="5B5A4A3B" w14:textId="77777777" w:rsidR="0007670D" w:rsidRPr="00E36171"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E36171">
        <w:rPr>
          <w:rFonts w:asciiTheme="minorHAnsi" w:eastAsia="Times New Roman" w:hAnsiTheme="minorHAnsi" w:cs="Arial"/>
          <w:lang w:val="fr-FR"/>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36171">
        <w:rPr>
          <w:rFonts w:asciiTheme="minorHAnsi" w:eastAsia="Times New Roman" w:hAnsiTheme="minorHAnsi" w:cstheme="minorHAnsi"/>
          <w:sz w:val="22"/>
        </w:rPr>
        <w:t xml:space="preserve">Reference number of the </w:t>
      </w:r>
      <w:r w:rsidR="00DA34BC" w:rsidRPr="00E36171">
        <w:rPr>
          <w:rFonts w:asciiTheme="minorHAnsi" w:hAnsiTheme="minorHAnsi" w:cstheme="minorHAnsi"/>
          <w:smallCaps/>
          <w:sz w:val="22"/>
        </w:rPr>
        <w:t>Contract</w:t>
      </w:r>
      <w:r w:rsidRPr="00E36171">
        <w:rPr>
          <w:rFonts w:asciiTheme="minorHAnsi" w:eastAsia="Times New Roman" w:hAnsiTheme="minorHAnsi" w:cstheme="minorHAnsi"/>
          <w:sz w:val="22"/>
        </w:rPr>
        <w:t>;</w:t>
      </w:r>
    </w:p>
    <w:p w14:paraId="36235C36" w14:textId="2D4DD6F6" w:rsidR="00D27F14" w:rsidRPr="00E36171"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36171">
        <w:rPr>
          <w:rFonts w:asciiTheme="minorHAnsi" w:eastAsia="Times New Roman" w:hAnsiTheme="minorHAnsi" w:cstheme="minorHAnsi"/>
          <w:sz w:val="22"/>
        </w:rPr>
        <w:t>The reference and title of the cooperation project concerned (if applicable);</w:t>
      </w:r>
    </w:p>
    <w:p w14:paraId="47791FEA" w14:textId="77777777"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36171">
        <w:rPr>
          <w:rFonts w:asciiTheme="minorHAnsi" w:eastAsia="Times New Roman" w:hAnsiTheme="minorHAnsi" w:cstheme="minorHAnsi"/>
          <w:sz w:val="22"/>
        </w:rPr>
        <w:t>Clear and accurate description of the equipment/supplies sold and/or services performed;</w:t>
      </w:r>
    </w:p>
    <w:p w14:paraId="3B53D21F" w14:textId="52AE17FD" w:rsidR="0007670D" w:rsidRPr="00E36171"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E36171">
        <w:rPr>
          <w:rFonts w:asciiTheme="minorHAnsi" w:hAnsiTheme="minorHAnsi" w:cstheme="minorHAnsi"/>
          <w:sz w:val="22"/>
        </w:rPr>
        <w:t xml:space="preserve">If the </w:t>
      </w:r>
      <w:r w:rsidR="00DA34BC" w:rsidRPr="00E36171">
        <w:rPr>
          <w:rFonts w:asciiTheme="minorHAnsi" w:hAnsiTheme="minorHAnsi" w:cstheme="minorHAnsi"/>
          <w:smallCaps/>
          <w:sz w:val="22"/>
        </w:rPr>
        <w:t>Contractor</w:t>
      </w:r>
      <w:r w:rsidRPr="00E36171">
        <w:rPr>
          <w:rFonts w:asciiTheme="minorHAnsi" w:hAnsiTheme="minorHAnsi" w:cstheme="minorHAnsi"/>
          <w:sz w:val="22"/>
        </w:rPr>
        <w:t>’s bank details are not stated on invoices, it must provide a statement or certificate of bank or post office account details, with the third-party form duly completed in all cases.</w:t>
      </w:r>
    </w:p>
    <w:p w14:paraId="1099C03A" w14:textId="55BC102B" w:rsidR="0007670D" w:rsidRPr="00E36171" w:rsidRDefault="0007670D" w:rsidP="0007670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Invoices are to be forwarded via the Chorus Pro system, and must state the department code provided above corresponding to the department of </w:t>
      </w:r>
      <w:r w:rsidR="009D46D9" w:rsidRPr="00E36171">
        <w:rPr>
          <w:rFonts w:asciiTheme="minorHAnsi" w:hAnsiTheme="minorHAnsi" w:cstheme="minorHAnsi"/>
          <w:smallCaps/>
          <w:szCs w:val="22"/>
        </w:rPr>
        <w:t>Expertise France</w:t>
      </w:r>
      <w:r w:rsidR="009D46D9" w:rsidRPr="00E36171">
        <w:rPr>
          <w:rFonts w:asciiTheme="minorHAnsi" w:hAnsiTheme="minorHAnsi" w:cs="Arial"/>
          <w:szCs w:val="22"/>
        </w:rPr>
        <w:t xml:space="preserve"> </w:t>
      </w:r>
      <w:r w:rsidRPr="00E36171">
        <w:rPr>
          <w:rFonts w:asciiTheme="minorHAnsi" w:hAnsiTheme="minorHAnsi" w:cs="Arial"/>
          <w:szCs w:val="22"/>
        </w:rPr>
        <w:t xml:space="preserve">on behalf of which the </w:t>
      </w:r>
      <w:r w:rsidR="00E45BA8" w:rsidRPr="00E36171">
        <w:rPr>
          <w:rFonts w:asciiTheme="minorHAnsi" w:hAnsiTheme="minorHAnsi" w:cstheme="minorHAnsi"/>
          <w:smallCaps/>
        </w:rPr>
        <w:t>Contract</w:t>
      </w:r>
      <w:r w:rsidRPr="00E36171">
        <w:rPr>
          <w:rFonts w:asciiTheme="minorHAnsi" w:hAnsiTheme="minorHAnsi" w:cs="Arial"/>
          <w:szCs w:val="22"/>
        </w:rPr>
        <w:t xml:space="preserve"> has been placed.</w:t>
      </w:r>
    </w:p>
    <w:p w14:paraId="54314FF0" w14:textId="5C5FA205" w:rsidR="00DF2476" w:rsidRPr="00E36171" w:rsidRDefault="00DF2476">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If the </w:t>
      </w:r>
      <w:r w:rsidR="00E45BA8" w:rsidRPr="00E36171">
        <w:rPr>
          <w:rFonts w:asciiTheme="minorHAnsi" w:hAnsiTheme="minorHAnsi" w:cstheme="minorHAnsi"/>
          <w:smallCaps/>
        </w:rPr>
        <w:t>Contractor</w:t>
      </w:r>
      <w:r w:rsidRPr="00E36171">
        <w:rPr>
          <w:rFonts w:asciiTheme="minorHAnsi" w:hAnsiTheme="minorHAnsi" w:cs="Arial"/>
          <w:szCs w:val="22"/>
        </w:rPr>
        <w:t xml:space="preserve"> is not obliged to forward invoices via Chorus, it may submit its invoices to the contact person stated in the article entitled </w:t>
      </w:r>
      <w:r w:rsidRPr="00E36171">
        <w:rPr>
          <w:rFonts w:asciiTheme="minorHAnsi" w:hAnsiTheme="minorHAnsi" w:cs="Arial"/>
          <w:szCs w:val="22"/>
        </w:rPr>
        <w:fldChar w:fldCharType="begin"/>
      </w:r>
      <w:r w:rsidRPr="00E36171">
        <w:rPr>
          <w:rFonts w:asciiTheme="minorHAnsi" w:hAnsiTheme="minorHAnsi" w:cs="Arial"/>
          <w:szCs w:val="22"/>
        </w:rPr>
        <w:instrText xml:space="preserve"> REF _Ref464060009 \h  \* MERGEFORMAT </w:instrText>
      </w:r>
      <w:r w:rsidRPr="00E36171">
        <w:rPr>
          <w:rFonts w:asciiTheme="minorHAnsi" w:hAnsiTheme="minorHAnsi" w:cs="Arial"/>
          <w:szCs w:val="22"/>
        </w:rPr>
      </w:r>
      <w:r w:rsidRPr="00E36171">
        <w:rPr>
          <w:rFonts w:asciiTheme="minorHAnsi" w:hAnsiTheme="minorHAnsi" w:cs="Arial"/>
          <w:szCs w:val="22"/>
        </w:rPr>
        <w:fldChar w:fldCharType="separate"/>
      </w:r>
      <w:r w:rsidR="006C182E" w:rsidRPr="00E36171">
        <w:rPr>
          <w:rFonts w:asciiTheme="minorHAnsi" w:hAnsiTheme="minorHAnsi" w:cs="Arial"/>
          <w:szCs w:val="22"/>
        </w:rPr>
        <w:t>Contact person and communication</w:t>
      </w:r>
      <w:r w:rsidRPr="00E36171">
        <w:rPr>
          <w:rFonts w:asciiTheme="minorHAnsi" w:hAnsiTheme="minorHAnsi" w:cs="Arial"/>
          <w:szCs w:val="22"/>
        </w:rPr>
        <w:fldChar w:fldCharType="end"/>
      </w:r>
      <w:r w:rsidRPr="00E36171">
        <w:rPr>
          <w:rFonts w:asciiTheme="minorHAnsi" w:hAnsiTheme="minorHAnsi" w:cs="Arial"/>
          <w:szCs w:val="22"/>
        </w:rPr>
        <w:t>.</w:t>
      </w:r>
    </w:p>
    <w:p w14:paraId="2EB665A0" w14:textId="404D11E3" w:rsidR="007716CB" w:rsidRPr="00E36171" w:rsidRDefault="007716CB"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Invoices for advances must be accompanied by the corresponding supporting documentation validated by </w:t>
      </w:r>
      <w:r w:rsidR="00E45BA8" w:rsidRPr="00E36171">
        <w:rPr>
          <w:rFonts w:asciiTheme="minorHAnsi" w:hAnsiTheme="minorHAnsi" w:cstheme="minorHAnsi"/>
          <w:smallCaps/>
          <w:szCs w:val="22"/>
        </w:rPr>
        <w:t>Expertise France</w:t>
      </w:r>
      <w:r w:rsidRPr="00E36171">
        <w:rPr>
          <w:rFonts w:asciiTheme="minorHAnsi" w:hAnsiTheme="minorHAnsi" w:cs="Arial"/>
          <w:szCs w:val="22"/>
        </w:rPr>
        <w:t>.</w:t>
      </w:r>
    </w:p>
    <w:p w14:paraId="26656CFD" w14:textId="77777777" w:rsidR="00CF7430" w:rsidRPr="00E36171" w:rsidRDefault="00CF7430"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Invoices for balances (partial definitive payments) must be accompanied by a copy of the acceptance decision for the corresponding services and/or supplies. </w:t>
      </w:r>
    </w:p>
    <w:p w14:paraId="0E0BCFB1" w14:textId="77777777" w:rsidR="00E637E0" w:rsidRPr="00E36171" w:rsidRDefault="00E637E0"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Any missing document will prevent payment.</w:t>
      </w:r>
    </w:p>
    <w:p w14:paraId="762B62CF" w14:textId="77777777" w:rsidR="008C6F83" w:rsidRPr="00E36171" w:rsidRDefault="008C6F83" w:rsidP="00A1761D">
      <w:pPr>
        <w:pStyle w:val="Titre2"/>
        <w:tabs>
          <w:tab w:val="num" w:pos="576"/>
        </w:tabs>
        <w:spacing w:before="120" w:after="60"/>
        <w:jc w:val="both"/>
        <w:rPr>
          <w:rFonts w:asciiTheme="minorHAnsi" w:hAnsiTheme="minorHAnsi"/>
          <w:b w:val="0"/>
          <w:sz w:val="22"/>
          <w:szCs w:val="22"/>
        </w:rPr>
      </w:pPr>
      <w:bookmarkStart w:id="25" w:name="_Toc231225081"/>
      <w:bookmarkStart w:id="26" w:name="_Toc344300189"/>
      <w:bookmarkEnd w:id="20"/>
      <w:r w:rsidRPr="00E36171">
        <w:rPr>
          <w:rFonts w:asciiTheme="minorHAnsi" w:hAnsiTheme="minorHAnsi"/>
          <w:sz w:val="22"/>
          <w:szCs w:val="22"/>
        </w:rPr>
        <w:t>Bank transfer</w:t>
      </w:r>
      <w:bookmarkEnd w:id="25"/>
    </w:p>
    <w:p w14:paraId="0B56F009" w14:textId="39BC5301" w:rsidR="008C6F83" w:rsidRPr="00E36171" w:rsidRDefault="008C6F83" w:rsidP="00752055">
      <w:pPr>
        <w:pStyle w:val="u"/>
        <w:widowControl w:val="0"/>
        <w:numPr>
          <w:ilvl w:val="12"/>
          <w:numId w:val="0"/>
        </w:numPr>
        <w:spacing w:after="120"/>
        <w:ind w:left="561"/>
        <w:rPr>
          <w:rFonts w:asciiTheme="minorHAnsi" w:eastAsia="Calibri" w:hAnsiTheme="minorHAnsi"/>
          <w:szCs w:val="22"/>
        </w:rPr>
      </w:pPr>
      <w:r w:rsidRPr="00E36171">
        <w:rPr>
          <w:rFonts w:asciiTheme="minorHAnsi" w:hAnsiTheme="minorHAnsi" w:cs="Arial"/>
          <w:szCs w:val="22"/>
        </w:rPr>
        <w:t>Payment for invoiced services/supplies will be made to the bank account identified in the third-party sheet.</w:t>
      </w:r>
    </w:p>
    <w:p w14:paraId="21434CDB" w14:textId="77777777" w:rsidR="008C6F83" w:rsidRPr="00E36171" w:rsidRDefault="00EF653D"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Payment is always made out in the name of the issuer of the invoice or of the expense reimbursement request.</w:t>
      </w:r>
    </w:p>
    <w:p w14:paraId="2DE84141" w14:textId="77777777" w:rsidR="00E64828" w:rsidRPr="00E36171" w:rsidRDefault="00E64828" w:rsidP="00D830F2">
      <w:pPr>
        <w:pStyle w:val="Titre2"/>
        <w:tabs>
          <w:tab w:val="num" w:pos="576"/>
        </w:tabs>
        <w:spacing w:before="120" w:after="60"/>
        <w:rPr>
          <w:rFonts w:asciiTheme="minorHAnsi" w:hAnsiTheme="minorHAnsi"/>
          <w:sz w:val="22"/>
          <w:szCs w:val="22"/>
        </w:rPr>
      </w:pPr>
      <w:bookmarkStart w:id="27" w:name="_Toc231225082"/>
      <w:r w:rsidRPr="00E36171">
        <w:rPr>
          <w:rFonts w:asciiTheme="minorHAnsi" w:hAnsiTheme="minorHAnsi"/>
          <w:sz w:val="22"/>
          <w:szCs w:val="22"/>
        </w:rPr>
        <w:t>Value added tax (VAT)</w:t>
      </w:r>
      <w:bookmarkEnd w:id="26"/>
      <w:bookmarkEnd w:id="27"/>
    </w:p>
    <w:p w14:paraId="421C3055" w14:textId="3063B595" w:rsidR="00E541BC" w:rsidRPr="00E36171" w:rsidRDefault="00E541BC"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The </w:t>
      </w:r>
      <w:r w:rsidR="00E45BA8" w:rsidRPr="00E36171">
        <w:rPr>
          <w:rFonts w:asciiTheme="minorHAnsi" w:hAnsiTheme="minorHAnsi" w:cstheme="minorHAnsi"/>
          <w:smallCaps/>
        </w:rPr>
        <w:t>Contractor</w:t>
      </w:r>
      <w:r w:rsidRPr="00E36171">
        <w:rPr>
          <w:rFonts w:asciiTheme="minorHAnsi" w:hAnsiTheme="minorHAnsi" w:cs="Arial"/>
          <w:szCs w:val="22"/>
        </w:rPr>
        <w:t xml:space="preserve"> must state the VAT rate applicable to the transaction or, as applicable, its VAT exemption by stating on the invoice the relevant provisions of the French General Tax Code or those of </w:t>
      </w:r>
      <w:r w:rsidRPr="00E36171">
        <w:rPr>
          <w:rFonts w:asciiTheme="minorHAnsi" w:hAnsiTheme="minorHAnsi" w:cs="Arial"/>
          <w:szCs w:val="22"/>
        </w:rPr>
        <w:lastRenderedPageBreak/>
        <w:t>Directive 2006/112/EC of 28 November 2006.</w:t>
      </w:r>
    </w:p>
    <w:p w14:paraId="4E76FEED" w14:textId="13D3332D" w:rsidR="00E541BC" w:rsidRPr="00E36171" w:rsidRDefault="00E541BC"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Any </w:t>
      </w:r>
      <w:r w:rsidR="00E45BA8" w:rsidRPr="00E36171">
        <w:rPr>
          <w:rFonts w:asciiTheme="minorHAnsi" w:hAnsiTheme="minorHAnsi" w:cstheme="minorHAnsi"/>
          <w:smallCaps/>
        </w:rPr>
        <w:t>Contractor</w:t>
      </w:r>
      <w:r w:rsidRPr="00E36171">
        <w:rPr>
          <w:rFonts w:asciiTheme="minorHAnsi" w:hAnsiTheme="minorHAnsi" w:cs="Arial"/>
          <w:szCs w:val="22"/>
        </w:rPr>
        <w:t xml:space="preserve"> benefitting from exemption must state “VAT exempt” in accordance with the rules that apply to it.</w:t>
      </w:r>
    </w:p>
    <w:p w14:paraId="461E9FF7" w14:textId="77777777" w:rsidR="00BA76D5" w:rsidRPr="00E36171" w:rsidRDefault="00BA76D5" w:rsidP="00A1761D">
      <w:pPr>
        <w:pStyle w:val="Titre2"/>
        <w:tabs>
          <w:tab w:val="num" w:pos="576"/>
        </w:tabs>
        <w:spacing w:before="120" w:after="60"/>
        <w:jc w:val="both"/>
        <w:rPr>
          <w:rFonts w:asciiTheme="minorHAnsi" w:hAnsiTheme="minorHAnsi"/>
          <w:sz w:val="22"/>
          <w:szCs w:val="22"/>
        </w:rPr>
      </w:pPr>
      <w:bookmarkStart w:id="28" w:name="_Toc392669638"/>
      <w:bookmarkStart w:id="29" w:name="_Toc231225083"/>
      <w:r w:rsidRPr="00E36171">
        <w:rPr>
          <w:rFonts w:asciiTheme="minorHAnsi" w:hAnsiTheme="minorHAnsi"/>
          <w:sz w:val="22"/>
          <w:szCs w:val="22"/>
        </w:rPr>
        <w:t>Taxes and duties</w:t>
      </w:r>
      <w:bookmarkEnd w:id="28"/>
      <w:bookmarkEnd w:id="29"/>
    </w:p>
    <w:p w14:paraId="1FEBA6B7" w14:textId="687F115B" w:rsidR="00BA76D5" w:rsidRPr="00E36171" w:rsidRDefault="00BA76D5"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 xml:space="preserve">The </w:t>
      </w:r>
      <w:r w:rsidR="00E45BA8" w:rsidRPr="00E36171">
        <w:rPr>
          <w:rFonts w:asciiTheme="minorHAnsi" w:hAnsiTheme="minorHAnsi" w:cstheme="minorHAnsi"/>
          <w:smallCaps/>
        </w:rPr>
        <w:t>Contractor</w:t>
      </w:r>
      <w:r w:rsidRPr="00E36171">
        <w:rPr>
          <w:rFonts w:asciiTheme="minorHAnsi" w:hAnsiTheme="minorHAnsi" w:cs="Arial"/>
          <w:szCs w:val="22"/>
        </w:rPr>
        <w:t xml:space="preserve"> shall be directly responsible for all taxes and duties that may be levied against it under the </w:t>
      </w:r>
      <w:r w:rsidR="00E45BA8" w:rsidRPr="00E36171">
        <w:rPr>
          <w:rFonts w:asciiTheme="minorHAnsi" w:hAnsiTheme="minorHAnsi" w:cstheme="minorHAnsi"/>
          <w:smallCaps/>
        </w:rPr>
        <w:t>Contract</w:t>
      </w:r>
      <w:r w:rsidRPr="00E36171">
        <w:rPr>
          <w:rFonts w:asciiTheme="minorHAnsi" w:hAnsiTheme="minorHAnsi" w:cs="Arial"/>
          <w:szCs w:val="22"/>
        </w:rPr>
        <w:t>, both in the country of its registered office and in those of project implementation.</w:t>
      </w:r>
    </w:p>
    <w:p w14:paraId="6DC9B030" w14:textId="5A6957A7" w:rsidR="00562341" w:rsidRPr="00E36171" w:rsidRDefault="00562341" w:rsidP="00A1761D">
      <w:pPr>
        <w:pStyle w:val="u"/>
        <w:widowControl w:val="0"/>
        <w:numPr>
          <w:ilvl w:val="12"/>
          <w:numId w:val="0"/>
        </w:numPr>
        <w:spacing w:after="120"/>
        <w:ind w:left="561"/>
        <w:rPr>
          <w:rFonts w:asciiTheme="minorHAnsi" w:hAnsiTheme="minorHAnsi" w:cs="Arial"/>
          <w:szCs w:val="22"/>
        </w:rPr>
      </w:pPr>
      <w:r w:rsidRPr="00E36171">
        <w:rPr>
          <w:rFonts w:asciiTheme="minorHAnsi" w:hAnsiTheme="minorHAnsi" w:cs="Arial"/>
          <w:szCs w:val="22"/>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E36171"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1225084"/>
      <w:r w:rsidRPr="00E36171">
        <w:rPr>
          <w:rFonts w:asciiTheme="minorHAnsi" w:hAnsiTheme="minorHAnsi"/>
          <w:b/>
          <w:bCs/>
          <w:caps/>
          <w:sz w:val="24"/>
          <w:u w:val="single"/>
        </w:rPr>
        <w:t>inspection and acceptance activities</w:t>
      </w:r>
      <w:bookmarkEnd w:id="30"/>
    </w:p>
    <w:p w14:paraId="54DD548A" w14:textId="77777777" w:rsidR="00F72033" w:rsidRPr="00E36171" w:rsidRDefault="000243D6" w:rsidP="00A1761D">
      <w:pPr>
        <w:pStyle w:val="Titre2"/>
        <w:jc w:val="both"/>
        <w:rPr>
          <w:rFonts w:asciiTheme="minorHAnsi" w:hAnsiTheme="minorHAnsi"/>
          <w:sz w:val="22"/>
          <w:szCs w:val="22"/>
        </w:rPr>
      </w:pPr>
      <w:bookmarkStart w:id="31" w:name="_Toc392669640"/>
      <w:bookmarkStart w:id="32" w:name="_Toc390691469"/>
      <w:bookmarkStart w:id="33" w:name="_Toc231225085"/>
      <w:r w:rsidRPr="00E36171">
        <w:rPr>
          <w:rFonts w:asciiTheme="minorHAnsi" w:hAnsiTheme="minorHAnsi"/>
          <w:sz w:val="22"/>
          <w:szCs w:val="22"/>
        </w:rPr>
        <w:t>Inspection activities</w:t>
      </w:r>
      <w:bookmarkEnd w:id="31"/>
      <w:bookmarkEnd w:id="32"/>
      <w:bookmarkEnd w:id="33"/>
    </w:p>
    <w:p w14:paraId="4A011F14" w14:textId="77777777" w:rsidR="00F766D6" w:rsidRPr="00E36171" w:rsidRDefault="00F766D6" w:rsidP="00A1761D">
      <w:pPr>
        <w:pStyle w:val="u"/>
        <w:widowControl w:val="0"/>
        <w:numPr>
          <w:ilvl w:val="12"/>
          <w:numId w:val="0"/>
        </w:numPr>
        <w:spacing w:before="120"/>
        <w:ind w:left="561"/>
        <w:rPr>
          <w:rFonts w:asciiTheme="minorHAnsi" w:hAnsiTheme="minorHAnsi" w:cs="Arial"/>
          <w:szCs w:val="22"/>
        </w:rPr>
      </w:pPr>
      <w:r w:rsidRPr="00E36171">
        <w:rPr>
          <w:rFonts w:asciiTheme="minorHAnsi" w:hAnsiTheme="minorHAnsi" w:cs="Arial"/>
          <w:szCs w:val="22"/>
        </w:rPr>
        <w:t>Inspection activities will be carried out for services and supplies as set out in Chapter 5 of the CCAG-FCS. By way of derogation from Article 23 of the CCAG-FCS, inspection activities will be carried out by:</w:t>
      </w:r>
    </w:p>
    <w:p w14:paraId="28122027" w14:textId="5C10CAFA" w:rsidR="00D00B3A" w:rsidRPr="00E36171" w:rsidRDefault="00F766D6" w:rsidP="00EB41F2">
      <w:pPr>
        <w:pStyle w:val="u"/>
        <w:widowControl w:val="0"/>
        <w:numPr>
          <w:ilvl w:val="0"/>
          <w:numId w:val="8"/>
        </w:numPr>
        <w:rPr>
          <w:rFonts w:asciiTheme="minorHAnsi" w:hAnsiTheme="minorHAnsi" w:cs="Arial"/>
          <w:szCs w:val="22"/>
        </w:rPr>
      </w:pPr>
      <w:r w:rsidRPr="00E36171">
        <w:rPr>
          <w:rFonts w:asciiTheme="minorHAnsi" w:hAnsiTheme="minorHAnsi" w:cs="Arial"/>
          <w:szCs w:val="22"/>
        </w:rPr>
        <w:t xml:space="preserve">the Project Manager, </w:t>
      </w:r>
      <w:r w:rsidR="00EB41F2" w:rsidRPr="00E36171">
        <w:rPr>
          <w:rFonts w:asciiTheme="minorHAnsi" w:hAnsiTheme="minorHAnsi" w:cs="Arial"/>
          <w:szCs w:val="22"/>
        </w:rPr>
        <w:t>Mr. Fahmy Georges Chalaby</w:t>
      </w:r>
    </w:p>
    <w:p w14:paraId="6CCBE32B" w14:textId="77777777" w:rsidR="00F766D6" w:rsidRPr="00E36171" w:rsidRDefault="00F766D6" w:rsidP="00A1761D">
      <w:pPr>
        <w:pStyle w:val="Titre2"/>
        <w:spacing w:before="120" w:after="60"/>
        <w:jc w:val="both"/>
        <w:rPr>
          <w:rFonts w:asciiTheme="minorHAnsi" w:hAnsiTheme="minorHAnsi"/>
          <w:sz w:val="22"/>
          <w:szCs w:val="22"/>
        </w:rPr>
      </w:pPr>
      <w:bookmarkStart w:id="34" w:name="_Toc390691470"/>
      <w:bookmarkStart w:id="35" w:name="_Toc392669641"/>
      <w:bookmarkStart w:id="36" w:name="_Toc231225086"/>
      <w:r w:rsidRPr="00E36171">
        <w:rPr>
          <w:rFonts w:asciiTheme="minorHAnsi" w:hAnsiTheme="minorHAnsi"/>
          <w:sz w:val="22"/>
          <w:szCs w:val="22"/>
        </w:rPr>
        <w:t>Acceptance</w:t>
      </w:r>
      <w:bookmarkEnd w:id="34"/>
      <w:r w:rsidRPr="00E36171">
        <w:rPr>
          <w:rFonts w:asciiTheme="minorHAnsi" w:hAnsiTheme="minorHAnsi"/>
          <w:sz w:val="22"/>
          <w:szCs w:val="22"/>
        </w:rPr>
        <w:t xml:space="preserve"> of service</w:t>
      </w:r>
      <w:bookmarkEnd w:id="35"/>
      <w:r w:rsidRPr="00E36171">
        <w:rPr>
          <w:rFonts w:asciiTheme="minorHAnsi" w:hAnsiTheme="minorHAnsi"/>
          <w:sz w:val="22"/>
          <w:szCs w:val="22"/>
        </w:rPr>
        <w:t>s and supplies</w:t>
      </w:r>
      <w:bookmarkEnd w:id="36"/>
    </w:p>
    <w:p w14:paraId="64D6CB13" w14:textId="77777777" w:rsidR="00C27993" w:rsidRPr="00E36171" w:rsidRDefault="00F766D6" w:rsidP="00A1761D">
      <w:pPr>
        <w:pStyle w:val="u"/>
        <w:widowControl w:val="0"/>
        <w:numPr>
          <w:ilvl w:val="12"/>
          <w:numId w:val="0"/>
        </w:numPr>
        <w:spacing w:before="120"/>
        <w:ind w:left="561"/>
        <w:rPr>
          <w:rFonts w:asciiTheme="minorHAnsi" w:hAnsiTheme="minorHAnsi" w:cs="Arial"/>
          <w:szCs w:val="22"/>
        </w:rPr>
      </w:pPr>
      <w:r w:rsidRPr="00E36171">
        <w:rPr>
          <w:rFonts w:asciiTheme="minorHAnsi" w:hAnsiTheme="minorHAnsi" w:cs="Arial"/>
          <w:szCs w:val="22"/>
        </w:rPr>
        <w:t>By way of derogation from Article 25 of the CCAG-FCS, acceptance activities will be carried out by:</w:t>
      </w:r>
    </w:p>
    <w:p w14:paraId="1F398BD2" w14:textId="7EF7F24C" w:rsidR="00C27993" w:rsidRPr="00E36171" w:rsidRDefault="00D00B3A" w:rsidP="00E14A31">
      <w:pPr>
        <w:pStyle w:val="u"/>
        <w:widowControl w:val="0"/>
        <w:numPr>
          <w:ilvl w:val="0"/>
          <w:numId w:val="8"/>
        </w:numPr>
        <w:rPr>
          <w:rFonts w:asciiTheme="minorHAnsi" w:hAnsiTheme="minorHAnsi" w:cs="Arial"/>
          <w:szCs w:val="22"/>
        </w:rPr>
      </w:pPr>
      <w:r w:rsidRPr="00E36171">
        <w:rPr>
          <w:rFonts w:asciiTheme="minorHAnsi" w:hAnsiTheme="minorHAnsi" w:cs="Arial"/>
          <w:szCs w:val="22"/>
        </w:rPr>
        <w:t xml:space="preserve">the Thematic Unit </w:t>
      </w:r>
      <w:r w:rsidR="00515A2F" w:rsidRPr="00E36171">
        <w:rPr>
          <w:rFonts w:asciiTheme="minorHAnsi" w:hAnsiTheme="minorHAnsi" w:cs="Arial"/>
          <w:szCs w:val="22"/>
        </w:rPr>
        <w:t>Project Manager, Mr. Fahmy Georges Chalaby</w:t>
      </w:r>
    </w:p>
    <w:p w14:paraId="3D621301" w14:textId="0CEBBCFD" w:rsidR="00490566" w:rsidRPr="00E36171" w:rsidRDefault="00F766D6" w:rsidP="00A1761D">
      <w:pPr>
        <w:pStyle w:val="u"/>
        <w:widowControl w:val="0"/>
        <w:numPr>
          <w:ilvl w:val="12"/>
          <w:numId w:val="0"/>
        </w:numPr>
        <w:spacing w:before="120"/>
        <w:ind w:left="561"/>
        <w:rPr>
          <w:rFonts w:asciiTheme="minorHAnsi" w:hAnsiTheme="minorHAnsi" w:cs="Arial"/>
          <w:szCs w:val="22"/>
        </w:rPr>
      </w:pPr>
      <w:r w:rsidRPr="00E36171">
        <w:rPr>
          <w:rFonts w:asciiTheme="minorHAnsi" w:hAnsiTheme="minorHAnsi" w:cs="Arial"/>
          <w:szCs w:val="22"/>
        </w:rPr>
        <w:t xml:space="preserve">Any lack of response from </w:t>
      </w:r>
      <w:r w:rsidR="00D95D87" w:rsidRPr="00E36171">
        <w:rPr>
          <w:rFonts w:asciiTheme="minorHAnsi" w:hAnsiTheme="minorHAnsi" w:cstheme="minorHAnsi"/>
          <w:smallCaps/>
          <w:szCs w:val="22"/>
        </w:rPr>
        <w:t>Expertise France</w:t>
      </w:r>
      <w:r w:rsidRPr="00E36171">
        <w:rPr>
          <w:rFonts w:asciiTheme="minorHAnsi" w:hAnsiTheme="minorHAnsi" w:cs="Arial"/>
          <w:szCs w:val="22"/>
        </w:rPr>
        <w:t xml:space="preserve"> shall not equate to tacit acceptance of services or supplies.</w:t>
      </w:r>
    </w:p>
    <w:p w14:paraId="17D8A018"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6A765B00"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4F3FE515"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50046552"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2E894803"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705A104A"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4D0A8F67"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57AAFFB8"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5210354B"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24B5683E"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1338F7B9"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69217B0A" w14:textId="77777777" w:rsidR="00FD48BE" w:rsidRPr="00E36171" w:rsidRDefault="00FD48BE" w:rsidP="00A1761D">
      <w:pPr>
        <w:pStyle w:val="u"/>
        <w:widowControl w:val="0"/>
        <w:numPr>
          <w:ilvl w:val="12"/>
          <w:numId w:val="0"/>
        </w:numPr>
        <w:spacing w:before="120"/>
        <w:ind w:left="561"/>
        <w:rPr>
          <w:rFonts w:asciiTheme="minorHAnsi" w:hAnsiTheme="minorHAnsi" w:cs="Arial"/>
          <w:szCs w:val="22"/>
        </w:rPr>
      </w:pPr>
    </w:p>
    <w:p w14:paraId="767FEAF2" w14:textId="77777777" w:rsidR="002251EE" w:rsidRPr="00E36171"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1225087"/>
      <w:r w:rsidRPr="00E36171">
        <w:rPr>
          <w:rFonts w:asciiTheme="minorHAnsi" w:hAnsiTheme="minorHAnsi"/>
          <w:b/>
          <w:bCs/>
          <w:caps/>
          <w:sz w:val="24"/>
          <w:u w:val="single"/>
        </w:rPr>
        <w:lastRenderedPageBreak/>
        <w:t>Specific terms of execution</w:t>
      </w:r>
      <w:bookmarkEnd w:id="37"/>
    </w:p>
    <w:p w14:paraId="24654119" w14:textId="77777777" w:rsidR="000A6914" w:rsidRPr="00E36171" w:rsidRDefault="000A6914" w:rsidP="000A6914">
      <w:pPr>
        <w:pStyle w:val="Titre2"/>
        <w:spacing w:before="120" w:after="60"/>
        <w:rPr>
          <w:rFonts w:asciiTheme="minorHAnsi" w:hAnsiTheme="minorHAnsi" w:cstheme="minorHAnsi"/>
          <w:sz w:val="22"/>
          <w:szCs w:val="22"/>
          <w:u w:val="single"/>
        </w:rPr>
      </w:pPr>
      <w:bookmarkStart w:id="38" w:name="_Toc231225088"/>
      <w:bookmarkStart w:id="39" w:name="_Toc392669643"/>
      <w:r w:rsidRPr="00E36171">
        <w:rPr>
          <w:rFonts w:asciiTheme="minorHAnsi" w:hAnsiTheme="minorHAnsi" w:cstheme="minorHAnsi"/>
          <w:sz w:val="22"/>
          <w:szCs w:val="22"/>
          <w:u w:val="single"/>
        </w:rPr>
        <w:t>Deliverables table</w:t>
      </w:r>
      <w:bookmarkEnd w:id="38"/>
    </w:p>
    <w:p w14:paraId="5646975C" w14:textId="77777777" w:rsidR="00B64D28" w:rsidRPr="00E36171" w:rsidRDefault="00B64D28" w:rsidP="00B64D28"/>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
        <w:gridCol w:w="4741"/>
        <w:gridCol w:w="4518"/>
      </w:tblGrid>
      <w:tr w:rsidR="00B64D28" w:rsidRPr="00E36171" w14:paraId="4313342D" w14:textId="77777777">
        <w:trPr>
          <w:tblHeader/>
          <w:tblCellSpacing w:w="15" w:type="dxa"/>
        </w:trPr>
        <w:tc>
          <w:tcPr>
            <w:tcW w:w="0" w:type="auto"/>
            <w:vAlign w:val="center"/>
            <w:hideMark/>
          </w:tcPr>
          <w:p w14:paraId="5CB940A0" w14:textId="77777777" w:rsidR="00B64D28" w:rsidRPr="00E36171" w:rsidRDefault="00B64D28" w:rsidP="00B64D28">
            <w:pPr>
              <w:rPr>
                <w:b/>
                <w:bCs/>
              </w:rPr>
            </w:pPr>
            <w:r w:rsidRPr="00E36171">
              <w:rPr>
                <w:b/>
                <w:bCs/>
              </w:rPr>
              <w:t>Item</w:t>
            </w:r>
          </w:p>
        </w:tc>
        <w:tc>
          <w:tcPr>
            <w:tcW w:w="0" w:type="auto"/>
            <w:vAlign w:val="center"/>
            <w:hideMark/>
          </w:tcPr>
          <w:p w14:paraId="49F12379" w14:textId="77777777" w:rsidR="00B64D28" w:rsidRPr="00E36171" w:rsidRDefault="00B64D28" w:rsidP="00B64D28">
            <w:pPr>
              <w:rPr>
                <w:b/>
                <w:bCs/>
              </w:rPr>
            </w:pPr>
            <w:r w:rsidRPr="00E36171">
              <w:rPr>
                <w:b/>
                <w:bCs/>
              </w:rPr>
              <w:t>Deliverable</w:t>
            </w:r>
          </w:p>
        </w:tc>
        <w:tc>
          <w:tcPr>
            <w:tcW w:w="0" w:type="auto"/>
            <w:vAlign w:val="center"/>
            <w:hideMark/>
          </w:tcPr>
          <w:p w14:paraId="42EAC1A2" w14:textId="77777777" w:rsidR="00B64D28" w:rsidRPr="00E36171" w:rsidRDefault="00B64D28" w:rsidP="00B64D28">
            <w:pPr>
              <w:rPr>
                <w:b/>
                <w:bCs/>
              </w:rPr>
            </w:pPr>
            <w:r w:rsidRPr="00E36171">
              <w:rPr>
                <w:b/>
                <w:bCs/>
              </w:rPr>
              <w:t>Deadline / Frequency</w:t>
            </w:r>
          </w:p>
        </w:tc>
      </w:tr>
      <w:tr w:rsidR="00B64D28" w:rsidRPr="00E36171" w14:paraId="7DB10B69" w14:textId="77777777">
        <w:trPr>
          <w:tblCellSpacing w:w="15" w:type="dxa"/>
        </w:trPr>
        <w:tc>
          <w:tcPr>
            <w:tcW w:w="0" w:type="auto"/>
            <w:vAlign w:val="center"/>
            <w:hideMark/>
          </w:tcPr>
          <w:p w14:paraId="52C57165" w14:textId="77777777" w:rsidR="00B64D28" w:rsidRPr="00E36171" w:rsidRDefault="00B64D28" w:rsidP="00B64D28">
            <w:r w:rsidRPr="00E36171">
              <w:rPr>
                <w:b/>
                <w:bCs/>
              </w:rPr>
              <w:t>P1</w:t>
            </w:r>
          </w:p>
        </w:tc>
        <w:tc>
          <w:tcPr>
            <w:tcW w:w="0" w:type="auto"/>
            <w:vAlign w:val="center"/>
            <w:hideMark/>
          </w:tcPr>
          <w:p w14:paraId="7B9C21BB" w14:textId="77777777" w:rsidR="00B64D28" w:rsidRPr="00E36171" w:rsidRDefault="00B64D28" w:rsidP="00B64D28">
            <w:r w:rsidRPr="00E36171">
              <w:t>Progress Report covering procurement, manufacturing, shipment and implementation status</w:t>
            </w:r>
          </w:p>
        </w:tc>
        <w:tc>
          <w:tcPr>
            <w:tcW w:w="0" w:type="auto"/>
            <w:vAlign w:val="center"/>
            <w:hideMark/>
          </w:tcPr>
          <w:p w14:paraId="2FC6EE4F" w14:textId="77777777" w:rsidR="00B64D28" w:rsidRPr="00E36171" w:rsidRDefault="00B64D28" w:rsidP="00B64D28">
            <w:r w:rsidRPr="00E36171">
              <w:t>Monthly</w:t>
            </w:r>
          </w:p>
        </w:tc>
      </w:tr>
      <w:tr w:rsidR="00B64D28" w:rsidRPr="00E36171" w14:paraId="2B45BFC9" w14:textId="77777777">
        <w:trPr>
          <w:tblCellSpacing w:w="15" w:type="dxa"/>
        </w:trPr>
        <w:tc>
          <w:tcPr>
            <w:tcW w:w="0" w:type="auto"/>
            <w:vAlign w:val="center"/>
            <w:hideMark/>
          </w:tcPr>
          <w:p w14:paraId="0C0FBCA0" w14:textId="77777777" w:rsidR="00B64D28" w:rsidRPr="00E36171" w:rsidRDefault="00B64D28" w:rsidP="00B64D28">
            <w:r w:rsidRPr="00E36171">
              <w:rPr>
                <w:b/>
                <w:bCs/>
              </w:rPr>
              <w:t>F1</w:t>
            </w:r>
          </w:p>
        </w:tc>
        <w:tc>
          <w:tcPr>
            <w:tcW w:w="0" w:type="auto"/>
            <w:vAlign w:val="center"/>
            <w:hideMark/>
          </w:tcPr>
          <w:p w14:paraId="52C3F4CE" w14:textId="77777777" w:rsidR="00B64D28" w:rsidRPr="00E36171" w:rsidRDefault="00B64D28" w:rsidP="00B64D28">
            <w:r w:rsidRPr="00E36171">
              <w:t>Site Assessment, Technical Documentation and Installation Layout</w:t>
            </w:r>
          </w:p>
        </w:tc>
        <w:tc>
          <w:tcPr>
            <w:tcW w:w="0" w:type="auto"/>
            <w:vAlign w:val="center"/>
            <w:hideMark/>
          </w:tcPr>
          <w:p w14:paraId="429362E5" w14:textId="77777777" w:rsidR="00B64D28" w:rsidRPr="00E36171" w:rsidRDefault="00B64D28" w:rsidP="00B64D28">
            <w:r w:rsidRPr="00E36171">
              <w:t>Within 15 calendar days from Contract commencement</w:t>
            </w:r>
          </w:p>
        </w:tc>
      </w:tr>
      <w:tr w:rsidR="00B64D28" w:rsidRPr="00E36171" w14:paraId="1B957E67" w14:textId="77777777">
        <w:trPr>
          <w:tblCellSpacing w:w="15" w:type="dxa"/>
        </w:trPr>
        <w:tc>
          <w:tcPr>
            <w:tcW w:w="0" w:type="auto"/>
            <w:vAlign w:val="center"/>
            <w:hideMark/>
          </w:tcPr>
          <w:p w14:paraId="2DDB5EA2" w14:textId="77777777" w:rsidR="00B64D28" w:rsidRPr="00E36171" w:rsidRDefault="00B64D28" w:rsidP="00B64D28">
            <w:r w:rsidRPr="00E36171">
              <w:rPr>
                <w:b/>
                <w:bCs/>
              </w:rPr>
              <w:t>F2</w:t>
            </w:r>
          </w:p>
        </w:tc>
        <w:tc>
          <w:tcPr>
            <w:tcW w:w="0" w:type="auto"/>
            <w:vAlign w:val="center"/>
            <w:hideMark/>
          </w:tcPr>
          <w:p w14:paraId="53CA33CF" w14:textId="77777777" w:rsidR="00B64D28" w:rsidRPr="00E36171" w:rsidRDefault="00B64D28" w:rsidP="00B64D28">
            <w:r w:rsidRPr="00E36171">
              <w:t>Delivery and Implementation Plan</w:t>
            </w:r>
          </w:p>
        </w:tc>
        <w:tc>
          <w:tcPr>
            <w:tcW w:w="0" w:type="auto"/>
            <w:vAlign w:val="center"/>
            <w:hideMark/>
          </w:tcPr>
          <w:p w14:paraId="0F326691" w14:textId="77777777" w:rsidR="00B64D28" w:rsidRPr="00E36171" w:rsidRDefault="00B64D28" w:rsidP="00B64D28">
            <w:r w:rsidRPr="00E36171">
              <w:t>Within 15 calendar days from Contract commencement and updated prior to shipment</w:t>
            </w:r>
          </w:p>
        </w:tc>
      </w:tr>
      <w:tr w:rsidR="00B64D28" w:rsidRPr="00E36171" w14:paraId="518B989B" w14:textId="77777777">
        <w:trPr>
          <w:tblCellSpacing w:w="15" w:type="dxa"/>
        </w:trPr>
        <w:tc>
          <w:tcPr>
            <w:tcW w:w="0" w:type="auto"/>
            <w:vAlign w:val="center"/>
            <w:hideMark/>
          </w:tcPr>
          <w:p w14:paraId="511EF1F6" w14:textId="77777777" w:rsidR="00B64D28" w:rsidRPr="00E36171" w:rsidRDefault="00B64D28" w:rsidP="00B64D28">
            <w:r w:rsidRPr="00E36171">
              <w:rPr>
                <w:b/>
                <w:bCs/>
              </w:rPr>
              <w:t>F3</w:t>
            </w:r>
          </w:p>
        </w:tc>
        <w:tc>
          <w:tcPr>
            <w:tcW w:w="0" w:type="auto"/>
            <w:vAlign w:val="center"/>
            <w:hideMark/>
          </w:tcPr>
          <w:p w14:paraId="2B353B37" w14:textId="77777777" w:rsidR="00B64D28" w:rsidRPr="00E36171" w:rsidRDefault="00B64D28" w:rsidP="00B64D28">
            <w:r w:rsidRPr="00E36171">
              <w:t>MEP / Infrastructure Requirements and Installation Methodology</w:t>
            </w:r>
          </w:p>
        </w:tc>
        <w:tc>
          <w:tcPr>
            <w:tcW w:w="0" w:type="auto"/>
            <w:vAlign w:val="center"/>
            <w:hideMark/>
          </w:tcPr>
          <w:p w14:paraId="342D8672" w14:textId="77777777" w:rsidR="00B64D28" w:rsidRPr="00E36171" w:rsidRDefault="00B64D28" w:rsidP="00B64D28">
            <w:r w:rsidRPr="00E36171">
              <w:t>Within 15 calendar days and prior to related works</w:t>
            </w:r>
          </w:p>
        </w:tc>
      </w:tr>
      <w:tr w:rsidR="00B64D28" w:rsidRPr="00E36171" w14:paraId="25438EC2" w14:textId="77777777">
        <w:trPr>
          <w:tblCellSpacing w:w="15" w:type="dxa"/>
        </w:trPr>
        <w:tc>
          <w:tcPr>
            <w:tcW w:w="0" w:type="auto"/>
            <w:vAlign w:val="center"/>
            <w:hideMark/>
          </w:tcPr>
          <w:p w14:paraId="736A604D" w14:textId="77777777" w:rsidR="00B64D28" w:rsidRPr="00E36171" w:rsidRDefault="00B64D28" w:rsidP="00B64D28">
            <w:r w:rsidRPr="00E36171">
              <w:rPr>
                <w:b/>
                <w:bCs/>
              </w:rPr>
              <w:t>F4</w:t>
            </w:r>
          </w:p>
        </w:tc>
        <w:tc>
          <w:tcPr>
            <w:tcW w:w="0" w:type="auto"/>
            <w:vAlign w:val="center"/>
            <w:hideMark/>
          </w:tcPr>
          <w:p w14:paraId="52FD5CB0" w14:textId="77777777" w:rsidR="00B64D28" w:rsidRPr="00E36171" w:rsidRDefault="00B64D28" w:rsidP="00B64D28">
            <w:r w:rsidRPr="00E36171">
              <w:t>Delivery Note, Packing List and required shipping documentation</w:t>
            </w:r>
          </w:p>
        </w:tc>
        <w:tc>
          <w:tcPr>
            <w:tcW w:w="0" w:type="auto"/>
            <w:vAlign w:val="center"/>
            <w:hideMark/>
          </w:tcPr>
          <w:p w14:paraId="5CD9A95F" w14:textId="77777777" w:rsidR="00B64D28" w:rsidRPr="00E36171" w:rsidRDefault="00B64D28" w:rsidP="00B64D28">
            <w:r w:rsidRPr="00E36171">
              <w:t>Upon delivery / as required prior to shipment</w:t>
            </w:r>
          </w:p>
        </w:tc>
      </w:tr>
      <w:tr w:rsidR="00B64D28" w:rsidRPr="00E36171" w14:paraId="70071DBE" w14:textId="77777777">
        <w:trPr>
          <w:tblCellSpacing w:w="15" w:type="dxa"/>
        </w:trPr>
        <w:tc>
          <w:tcPr>
            <w:tcW w:w="0" w:type="auto"/>
            <w:vAlign w:val="center"/>
            <w:hideMark/>
          </w:tcPr>
          <w:p w14:paraId="2BC87BE0" w14:textId="77777777" w:rsidR="00B64D28" w:rsidRPr="00E36171" w:rsidRDefault="00B64D28" w:rsidP="00B64D28">
            <w:r w:rsidRPr="00E36171">
              <w:rPr>
                <w:b/>
                <w:bCs/>
              </w:rPr>
              <w:t>F5</w:t>
            </w:r>
          </w:p>
        </w:tc>
        <w:tc>
          <w:tcPr>
            <w:tcW w:w="0" w:type="auto"/>
            <w:vAlign w:val="center"/>
            <w:hideMark/>
          </w:tcPr>
          <w:p w14:paraId="4544FA38" w14:textId="77777777" w:rsidR="00B64D28" w:rsidRPr="00E36171" w:rsidRDefault="00B64D28" w:rsidP="00B64D28">
            <w:r w:rsidRPr="00E36171">
              <w:t>Installation, Testing and Commissioning Report</w:t>
            </w:r>
          </w:p>
        </w:tc>
        <w:tc>
          <w:tcPr>
            <w:tcW w:w="0" w:type="auto"/>
            <w:vAlign w:val="center"/>
            <w:hideMark/>
          </w:tcPr>
          <w:p w14:paraId="024018E1" w14:textId="77777777" w:rsidR="00B64D28" w:rsidRPr="00E36171" w:rsidRDefault="00B64D28" w:rsidP="00B64D28">
            <w:r w:rsidRPr="00E36171">
              <w:t>Upon completion of installation and commissioning</w:t>
            </w:r>
          </w:p>
        </w:tc>
      </w:tr>
      <w:tr w:rsidR="00B64D28" w:rsidRPr="00E36171" w14:paraId="7A46C23E" w14:textId="77777777">
        <w:trPr>
          <w:tblCellSpacing w:w="15" w:type="dxa"/>
        </w:trPr>
        <w:tc>
          <w:tcPr>
            <w:tcW w:w="0" w:type="auto"/>
            <w:vAlign w:val="center"/>
            <w:hideMark/>
          </w:tcPr>
          <w:p w14:paraId="5C0CF018" w14:textId="77777777" w:rsidR="00B64D28" w:rsidRPr="00E36171" w:rsidRDefault="00B64D28" w:rsidP="00B64D28">
            <w:r w:rsidRPr="00E36171">
              <w:rPr>
                <w:b/>
                <w:bCs/>
              </w:rPr>
              <w:t>F6</w:t>
            </w:r>
          </w:p>
        </w:tc>
        <w:tc>
          <w:tcPr>
            <w:tcW w:w="0" w:type="auto"/>
            <w:vAlign w:val="center"/>
            <w:hideMark/>
          </w:tcPr>
          <w:p w14:paraId="7763B30A" w14:textId="77777777" w:rsidR="00B64D28" w:rsidRPr="00E36171" w:rsidRDefault="00B64D28" w:rsidP="00B64D28">
            <w:r w:rsidRPr="00E36171">
              <w:t>Training Completion Report, Attendance Records and Certificates</w:t>
            </w:r>
          </w:p>
        </w:tc>
        <w:tc>
          <w:tcPr>
            <w:tcW w:w="0" w:type="auto"/>
            <w:vAlign w:val="center"/>
            <w:hideMark/>
          </w:tcPr>
          <w:p w14:paraId="46D87D2B" w14:textId="77777777" w:rsidR="00B64D28" w:rsidRPr="00E36171" w:rsidRDefault="00B64D28" w:rsidP="00B64D28">
            <w:r w:rsidRPr="00E36171">
              <w:t>Upon completion of training</w:t>
            </w:r>
          </w:p>
        </w:tc>
      </w:tr>
      <w:tr w:rsidR="00B64D28" w:rsidRPr="00E36171" w14:paraId="6090BCB5" w14:textId="77777777">
        <w:trPr>
          <w:tblCellSpacing w:w="15" w:type="dxa"/>
        </w:trPr>
        <w:tc>
          <w:tcPr>
            <w:tcW w:w="0" w:type="auto"/>
            <w:vAlign w:val="center"/>
            <w:hideMark/>
          </w:tcPr>
          <w:p w14:paraId="0796CCBF" w14:textId="77777777" w:rsidR="00B64D28" w:rsidRPr="00E36171" w:rsidRDefault="00B64D28" w:rsidP="00B64D28">
            <w:r w:rsidRPr="00E36171">
              <w:rPr>
                <w:b/>
                <w:bCs/>
              </w:rPr>
              <w:t>F7</w:t>
            </w:r>
          </w:p>
        </w:tc>
        <w:tc>
          <w:tcPr>
            <w:tcW w:w="0" w:type="auto"/>
            <w:vAlign w:val="center"/>
            <w:hideMark/>
          </w:tcPr>
          <w:p w14:paraId="3F39778E" w14:textId="77777777" w:rsidR="00B64D28" w:rsidRPr="00E36171" w:rsidRDefault="00B64D28" w:rsidP="00B64D28">
            <w:r w:rsidRPr="00E36171">
              <w:t>Maintenance Plan and Warranty Documentation</w:t>
            </w:r>
          </w:p>
        </w:tc>
        <w:tc>
          <w:tcPr>
            <w:tcW w:w="0" w:type="auto"/>
            <w:vAlign w:val="center"/>
            <w:hideMark/>
          </w:tcPr>
          <w:p w14:paraId="1AAC56F5" w14:textId="77777777" w:rsidR="00B64D28" w:rsidRPr="00E36171" w:rsidRDefault="00B64D28" w:rsidP="00B64D28">
            <w:r w:rsidRPr="00E36171">
              <w:t>Before final acceptance</w:t>
            </w:r>
          </w:p>
        </w:tc>
      </w:tr>
      <w:tr w:rsidR="00B64D28" w:rsidRPr="00E36171" w14:paraId="7CBA7DBE" w14:textId="77777777">
        <w:trPr>
          <w:tblCellSpacing w:w="15" w:type="dxa"/>
        </w:trPr>
        <w:tc>
          <w:tcPr>
            <w:tcW w:w="0" w:type="auto"/>
            <w:vAlign w:val="center"/>
            <w:hideMark/>
          </w:tcPr>
          <w:p w14:paraId="2BA46570" w14:textId="77777777" w:rsidR="00B64D28" w:rsidRPr="00E36171" w:rsidRDefault="00B64D28" w:rsidP="00B64D28">
            <w:r w:rsidRPr="00E36171">
              <w:rPr>
                <w:b/>
                <w:bCs/>
              </w:rPr>
              <w:t>F8</w:t>
            </w:r>
          </w:p>
        </w:tc>
        <w:tc>
          <w:tcPr>
            <w:tcW w:w="0" w:type="auto"/>
            <w:vAlign w:val="center"/>
            <w:hideMark/>
          </w:tcPr>
          <w:p w14:paraId="5CD452ED" w14:textId="77777777" w:rsidR="00B64D28" w:rsidRPr="00E36171" w:rsidRDefault="00B64D28" w:rsidP="00B64D28">
            <w:r w:rsidRPr="00E36171">
              <w:t>Final Acceptance and Handover Documentation</w:t>
            </w:r>
          </w:p>
        </w:tc>
        <w:tc>
          <w:tcPr>
            <w:tcW w:w="0" w:type="auto"/>
            <w:vAlign w:val="center"/>
            <w:hideMark/>
          </w:tcPr>
          <w:p w14:paraId="587E34C0" w14:textId="77777777" w:rsidR="00B64D28" w:rsidRPr="00E36171" w:rsidRDefault="00B64D28" w:rsidP="00B64D28">
            <w:r w:rsidRPr="00E36171">
              <w:t>Within 5 working days following final acceptance</w:t>
            </w:r>
          </w:p>
        </w:tc>
      </w:tr>
      <w:tr w:rsidR="00B64D28" w:rsidRPr="00E36171" w14:paraId="60E9DF57" w14:textId="77777777">
        <w:trPr>
          <w:tblCellSpacing w:w="15" w:type="dxa"/>
        </w:trPr>
        <w:tc>
          <w:tcPr>
            <w:tcW w:w="0" w:type="auto"/>
            <w:vAlign w:val="center"/>
            <w:hideMark/>
          </w:tcPr>
          <w:p w14:paraId="1976D39E" w14:textId="77777777" w:rsidR="00B64D28" w:rsidRPr="00E36171" w:rsidRDefault="00B64D28" w:rsidP="00B64D28">
            <w:r w:rsidRPr="00E36171">
              <w:rPr>
                <w:b/>
                <w:bCs/>
              </w:rPr>
              <w:t>F9</w:t>
            </w:r>
          </w:p>
        </w:tc>
        <w:tc>
          <w:tcPr>
            <w:tcW w:w="0" w:type="auto"/>
            <w:vAlign w:val="center"/>
            <w:hideMark/>
          </w:tcPr>
          <w:p w14:paraId="7EA115F5" w14:textId="77777777" w:rsidR="00B64D28" w:rsidRPr="00E36171" w:rsidRDefault="00B64D28" w:rsidP="00B64D28">
            <w:r w:rsidRPr="00E36171">
              <w:t>Maintenance / Service Intervention Reports</w:t>
            </w:r>
          </w:p>
        </w:tc>
        <w:tc>
          <w:tcPr>
            <w:tcW w:w="0" w:type="auto"/>
            <w:vAlign w:val="center"/>
            <w:hideMark/>
          </w:tcPr>
          <w:p w14:paraId="04D455BD" w14:textId="77777777" w:rsidR="00B64D28" w:rsidRPr="00E36171" w:rsidRDefault="00B64D28" w:rsidP="00B64D28">
            <w:r w:rsidRPr="00E36171">
              <w:t>Following each maintenance intervention during the warranty period</w:t>
            </w:r>
          </w:p>
        </w:tc>
      </w:tr>
    </w:tbl>
    <w:p w14:paraId="116C7516" w14:textId="77777777" w:rsidR="00B64D28" w:rsidRPr="00E36171" w:rsidRDefault="00B64D28" w:rsidP="00B64D28"/>
    <w:p w14:paraId="7D447888" w14:textId="77777777" w:rsidR="00B64D28" w:rsidRPr="00E36171" w:rsidRDefault="00B64D28" w:rsidP="00E36171"/>
    <w:p w14:paraId="672879E1" w14:textId="77777777" w:rsidR="00EF653D" w:rsidRPr="00E36171" w:rsidRDefault="00EF653D" w:rsidP="00EF653D">
      <w:pPr>
        <w:pStyle w:val="Titre2"/>
        <w:spacing w:before="120" w:after="60"/>
        <w:rPr>
          <w:rFonts w:asciiTheme="minorHAnsi" w:hAnsiTheme="minorHAnsi" w:cstheme="minorHAnsi"/>
          <w:sz w:val="22"/>
          <w:szCs w:val="22"/>
        </w:rPr>
      </w:pPr>
      <w:bookmarkStart w:id="40" w:name="_Toc392669642"/>
      <w:bookmarkStart w:id="41" w:name="_Toc231225089"/>
      <w:bookmarkStart w:id="42" w:name="_Toc392669644"/>
      <w:bookmarkEnd w:id="39"/>
      <w:r w:rsidRPr="00E36171">
        <w:rPr>
          <w:rFonts w:asciiTheme="minorHAnsi" w:hAnsiTheme="minorHAnsi" w:cstheme="minorHAnsi"/>
          <w:sz w:val="22"/>
          <w:szCs w:val="22"/>
        </w:rPr>
        <w:t>Expert in charge of the assignment</w:t>
      </w:r>
      <w:bookmarkEnd w:id="40"/>
      <w:bookmarkEnd w:id="41"/>
    </w:p>
    <w:p w14:paraId="16D88887" w14:textId="77777777" w:rsidR="00EF653D" w:rsidRPr="00E36171" w:rsidRDefault="00EF653D" w:rsidP="00A1761D">
      <w:pPr>
        <w:pStyle w:val="v"/>
        <w:widowControl w:val="0"/>
        <w:spacing w:before="120"/>
        <w:ind w:left="556" w:firstLine="0"/>
        <w:rPr>
          <w:rFonts w:asciiTheme="minorHAnsi" w:hAnsiTheme="minorHAnsi" w:cstheme="minorHAnsi"/>
          <w:szCs w:val="22"/>
        </w:rPr>
      </w:pPr>
      <w:r w:rsidRPr="00E36171">
        <w:rPr>
          <w:rFonts w:asciiTheme="minorHAnsi" w:hAnsiTheme="minorHAnsi" w:cstheme="minorHAnsi"/>
          <w:szCs w:val="22"/>
        </w:rPr>
        <w:t xml:space="preserve">The assignment must be performed by one or more designated experts whose CV must be appended to the </w:t>
      </w:r>
      <w:r w:rsidRPr="00E36171">
        <w:rPr>
          <w:rFonts w:asciiTheme="minorHAnsi" w:hAnsiTheme="minorHAnsi" w:cstheme="minorHAnsi"/>
          <w:smallCaps/>
          <w:szCs w:val="22"/>
        </w:rPr>
        <w:t>Contract</w:t>
      </w:r>
      <w:r w:rsidRPr="00E36171">
        <w:rPr>
          <w:rFonts w:asciiTheme="minorHAnsi" w:hAnsiTheme="minorHAnsi" w:cstheme="minorHAnsi"/>
          <w:szCs w:val="22"/>
        </w:rPr>
        <w:t>.</w:t>
      </w:r>
    </w:p>
    <w:p w14:paraId="0BFA6A14" w14:textId="4EB8D857" w:rsidR="00EF653D" w:rsidRPr="00E36171" w:rsidRDefault="00EF653D" w:rsidP="00A1761D">
      <w:pPr>
        <w:spacing w:line="240" w:lineRule="auto"/>
        <w:ind w:left="567"/>
        <w:jc w:val="both"/>
        <w:rPr>
          <w:rFonts w:asciiTheme="minorHAnsi" w:hAnsiTheme="minorHAnsi" w:cstheme="minorHAnsi"/>
          <w:sz w:val="22"/>
          <w:szCs w:val="22"/>
        </w:rPr>
      </w:pPr>
      <w:r w:rsidRPr="00E36171">
        <w:rPr>
          <w:rFonts w:asciiTheme="minorHAnsi" w:hAnsiTheme="minorHAnsi" w:cstheme="minorHAnsi"/>
          <w:sz w:val="22"/>
          <w:szCs w:val="22"/>
        </w:rPr>
        <w:t xml:space="preserve">The </w:t>
      </w:r>
      <w:r w:rsidRPr="00E36171">
        <w:rPr>
          <w:rFonts w:asciiTheme="minorHAnsi" w:hAnsiTheme="minorHAnsi" w:cstheme="minorHAnsi"/>
          <w:smallCaps/>
          <w:sz w:val="22"/>
          <w:szCs w:val="22"/>
        </w:rPr>
        <w:t>Contractor</w:t>
      </w:r>
      <w:r w:rsidRPr="00E36171">
        <w:rPr>
          <w:rFonts w:asciiTheme="minorHAnsi" w:hAnsiTheme="minorHAnsi" w:cstheme="minorHAnsi"/>
          <w:sz w:val="22"/>
          <w:szCs w:val="22"/>
        </w:rPr>
        <w:t xml:space="preserve"> may therefore not replace any designated expert for the delivery of the services attributed to said expert, unless with prior written approval from </w:t>
      </w:r>
      <w:r w:rsidR="00D95D87" w:rsidRPr="00E36171">
        <w:rPr>
          <w:rFonts w:asciiTheme="minorHAnsi" w:hAnsiTheme="minorHAnsi" w:cstheme="minorHAnsi"/>
          <w:smallCaps/>
          <w:szCs w:val="22"/>
        </w:rPr>
        <w:t>E</w:t>
      </w:r>
      <w:r w:rsidR="00D95D87" w:rsidRPr="00E36171">
        <w:rPr>
          <w:rFonts w:asciiTheme="minorHAnsi" w:hAnsiTheme="minorHAnsi" w:cstheme="minorHAnsi"/>
          <w:smallCaps/>
          <w:sz w:val="22"/>
          <w:szCs w:val="22"/>
        </w:rPr>
        <w:t xml:space="preserve">xpertise </w:t>
      </w:r>
      <w:r w:rsidR="00D95D87" w:rsidRPr="00E36171">
        <w:rPr>
          <w:rFonts w:asciiTheme="minorHAnsi" w:hAnsiTheme="minorHAnsi" w:cstheme="minorHAnsi"/>
          <w:smallCaps/>
          <w:szCs w:val="22"/>
        </w:rPr>
        <w:t>F</w:t>
      </w:r>
      <w:r w:rsidR="00D95D87" w:rsidRPr="00E36171">
        <w:rPr>
          <w:rFonts w:asciiTheme="minorHAnsi" w:hAnsiTheme="minorHAnsi" w:cstheme="minorHAnsi"/>
          <w:smallCaps/>
          <w:sz w:val="22"/>
          <w:szCs w:val="22"/>
        </w:rPr>
        <w:t>rance</w:t>
      </w:r>
      <w:r w:rsidRPr="00E36171">
        <w:rPr>
          <w:rFonts w:asciiTheme="minorHAnsi" w:hAnsiTheme="minorHAnsi" w:cstheme="minorHAnsi"/>
          <w:sz w:val="22"/>
          <w:szCs w:val="22"/>
        </w:rPr>
        <w:t xml:space="preserve">. </w:t>
      </w:r>
    </w:p>
    <w:p w14:paraId="20C43C3D" w14:textId="77777777" w:rsidR="00E25D2D" w:rsidRPr="00E36171" w:rsidRDefault="00800C6C" w:rsidP="00E25D2D">
      <w:pPr>
        <w:pStyle w:val="Titre2"/>
        <w:spacing w:before="120" w:after="60"/>
        <w:rPr>
          <w:rFonts w:asciiTheme="minorHAnsi" w:hAnsiTheme="minorHAnsi" w:cstheme="minorHAnsi"/>
          <w:sz w:val="22"/>
          <w:szCs w:val="22"/>
        </w:rPr>
      </w:pPr>
      <w:bookmarkStart w:id="43" w:name="_Toc231225090"/>
      <w:r w:rsidRPr="00E36171">
        <w:rPr>
          <w:rFonts w:asciiTheme="minorHAnsi" w:hAnsiTheme="minorHAnsi" w:cstheme="minorHAnsi"/>
          <w:sz w:val="22"/>
          <w:szCs w:val="22"/>
        </w:rPr>
        <w:t>Place of execution</w:t>
      </w:r>
      <w:bookmarkEnd w:id="42"/>
      <w:bookmarkEnd w:id="43"/>
    </w:p>
    <w:p w14:paraId="2347A1C4" w14:textId="0227D620" w:rsidR="00E25D2D" w:rsidRPr="00E36171" w:rsidRDefault="00B21568" w:rsidP="00B21568">
      <w:pPr>
        <w:pStyle w:val="u"/>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The services and supplies under this CONTRACT shall be performed and delivered at the Medical Research and Care Center (MRCC), University of Mosul, Mosul, Nineveh Governorate, Iraq.</w:t>
      </w:r>
      <w:r w:rsidRPr="00E36171">
        <w:rPr>
          <w:rFonts w:asciiTheme="minorHAnsi" w:hAnsiTheme="minorHAnsi" w:cstheme="minorHAnsi"/>
          <w:szCs w:val="22"/>
        </w:rPr>
        <w:br/>
      </w:r>
      <w:r w:rsidRPr="00E36171">
        <w:rPr>
          <w:rFonts w:asciiTheme="minorHAnsi" w:hAnsiTheme="minorHAnsi" w:cstheme="minorHAnsi"/>
          <w:szCs w:val="22"/>
        </w:rPr>
        <w:br/>
        <w:t>The CONTRACTOR shall be responsible for all travel, transportation, accommodation, insurance, customs clearance, delivery, installation, testing, commissioning, training and related activities required for the execution of the CONTRACT at the project site.</w:t>
      </w:r>
    </w:p>
    <w:p w14:paraId="0E159920" w14:textId="77777777" w:rsidR="00E4145C" w:rsidRPr="00E36171" w:rsidRDefault="00E4145C" w:rsidP="00E4145C">
      <w:pPr>
        <w:pStyle w:val="Titre2"/>
        <w:spacing w:before="120" w:after="60"/>
        <w:rPr>
          <w:rFonts w:asciiTheme="minorHAnsi" w:hAnsiTheme="minorHAnsi" w:cstheme="minorHAnsi"/>
          <w:sz w:val="22"/>
          <w:szCs w:val="22"/>
        </w:rPr>
      </w:pPr>
      <w:bookmarkStart w:id="44" w:name="_Toc231225091"/>
      <w:r w:rsidRPr="00E36171">
        <w:rPr>
          <w:rFonts w:asciiTheme="minorHAnsi" w:hAnsiTheme="minorHAnsi" w:cstheme="minorHAnsi"/>
          <w:sz w:val="22"/>
          <w:szCs w:val="22"/>
        </w:rPr>
        <w:lastRenderedPageBreak/>
        <w:t>Delivery</w:t>
      </w:r>
      <w:bookmarkEnd w:id="44"/>
    </w:p>
    <w:p w14:paraId="6DA00796" w14:textId="2D7275AF" w:rsidR="00E4145C" w:rsidRPr="00E36171" w:rsidRDefault="00B21568" w:rsidP="00B21568">
      <w:pPr>
        <w:ind w:left="540" w:firstLine="16"/>
        <w:jc w:val="both"/>
        <w:rPr>
          <w:rFonts w:asciiTheme="minorHAnsi" w:hAnsiTheme="minorHAnsi" w:cstheme="minorHAnsi"/>
          <w:sz w:val="22"/>
          <w:szCs w:val="22"/>
        </w:rPr>
      </w:pPr>
      <w:r w:rsidRPr="00E36171">
        <w:rPr>
          <w:rFonts w:asciiTheme="minorHAnsi" w:hAnsiTheme="minorHAnsi" w:cstheme="minorHAnsi"/>
          <w:sz w:val="22"/>
          <w:szCs w:val="22"/>
        </w:rPr>
        <w:t xml:space="preserve">Supplies shall be delivered at </w:t>
      </w:r>
      <w:r w:rsidRPr="00E36171">
        <w:rPr>
          <w:rFonts w:asciiTheme="minorHAnsi" w:hAnsiTheme="minorHAnsi" w:cstheme="minorHAnsi"/>
          <w:b/>
          <w:bCs/>
          <w:sz w:val="22"/>
          <w:szCs w:val="22"/>
        </w:rPr>
        <w:t>DDP (Delivered Duty Paid)</w:t>
      </w:r>
      <w:r w:rsidRPr="00E36171">
        <w:rPr>
          <w:rFonts w:asciiTheme="minorHAnsi" w:hAnsiTheme="minorHAnsi" w:cstheme="minorHAnsi"/>
          <w:sz w:val="22"/>
          <w:szCs w:val="22"/>
        </w:rPr>
        <w:t xml:space="preserve"> – Medical Research and Care Center (MRCC), University of Mosul, Mosul, Nineveh Governorate, Iraq.</w:t>
      </w:r>
    </w:p>
    <w:p w14:paraId="415F9676" w14:textId="77777777" w:rsidR="00232697" w:rsidRPr="00E36171" w:rsidRDefault="00E4145C" w:rsidP="00232697">
      <w:pPr>
        <w:pStyle w:val="v"/>
        <w:widowControl w:val="0"/>
        <w:ind w:left="556"/>
        <w:rPr>
          <w:rFonts w:asciiTheme="minorHAnsi" w:hAnsiTheme="minorHAnsi" w:cstheme="minorHAnsi"/>
          <w:szCs w:val="22"/>
        </w:rPr>
      </w:pPr>
      <w:r w:rsidRPr="00E36171">
        <w:rPr>
          <w:rFonts w:asciiTheme="minorHAnsi" w:hAnsiTheme="minorHAnsi" w:cstheme="minorHAnsi"/>
          <w:szCs w:val="22"/>
        </w:rPr>
        <w:t xml:space="preserve">The </w:t>
      </w:r>
      <w:r w:rsidRPr="00E36171">
        <w:rPr>
          <w:rFonts w:asciiTheme="minorHAnsi" w:hAnsiTheme="minorHAnsi" w:cstheme="minorHAnsi"/>
          <w:smallCaps/>
          <w:szCs w:val="22"/>
        </w:rPr>
        <w:t>Contractor</w:t>
      </w:r>
      <w:r w:rsidRPr="00E36171">
        <w:rPr>
          <w:rFonts w:asciiTheme="minorHAnsi" w:hAnsiTheme="minorHAnsi" w:cstheme="minorHAnsi"/>
          <w:szCs w:val="22"/>
        </w:rPr>
        <w:t xml:space="preserve"> shall notify </w:t>
      </w:r>
      <w:r w:rsidRPr="00E36171">
        <w:rPr>
          <w:rFonts w:asciiTheme="minorHAnsi" w:hAnsiTheme="minorHAnsi" w:cstheme="minorHAnsi"/>
          <w:smallCaps/>
          <w:szCs w:val="22"/>
        </w:rPr>
        <w:t>Expertise France</w:t>
      </w:r>
      <w:r w:rsidRPr="00E36171">
        <w:rPr>
          <w:rFonts w:asciiTheme="minorHAnsi" w:hAnsiTheme="minorHAnsi" w:cstheme="minorHAnsi"/>
          <w:szCs w:val="22"/>
        </w:rPr>
        <w:t xml:space="preserve"> of the exact delivery date at least </w:t>
      </w:r>
      <w:r w:rsidR="00232697" w:rsidRPr="00E36171">
        <w:rPr>
          <w:rFonts w:asciiTheme="minorHAnsi" w:hAnsiTheme="minorHAnsi" w:cstheme="minorHAnsi"/>
          <w:szCs w:val="22"/>
        </w:rPr>
        <w:t>at least fifteen (15) calendar days in advance. Deliveries may be made on any business day during normal working hours at the agreed place of delivery.</w:t>
      </w:r>
    </w:p>
    <w:p w14:paraId="28D273A0" w14:textId="23BD97E1" w:rsidR="00655B0D" w:rsidRPr="00E36171" w:rsidRDefault="00655B0D" w:rsidP="00232697">
      <w:pPr>
        <w:pStyle w:val="v"/>
        <w:widowControl w:val="0"/>
        <w:spacing w:before="120"/>
        <w:ind w:left="556" w:firstLine="0"/>
        <w:rPr>
          <w:rFonts w:asciiTheme="minorHAnsi" w:hAnsiTheme="minorHAnsi" w:cstheme="minorHAnsi"/>
          <w:szCs w:val="22"/>
        </w:rPr>
      </w:pPr>
      <w:r w:rsidRPr="00E36171">
        <w:rPr>
          <w:rFonts w:asciiTheme="minorHAnsi" w:hAnsiTheme="minorHAnsi" w:cstheme="minorHAnsi"/>
          <w:szCs w:val="22"/>
        </w:rPr>
        <w:t xml:space="preserve">Each delivery shall be accompanied by a delivery note in duplicate, duly signed and dated by the </w:t>
      </w:r>
      <w:r w:rsidRPr="00E36171">
        <w:rPr>
          <w:rFonts w:asciiTheme="minorHAnsi" w:hAnsiTheme="minorHAnsi" w:cstheme="minorHAnsi"/>
          <w:smallCaps/>
          <w:szCs w:val="22"/>
        </w:rPr>
        <w:t>Contractor</w:t>
      </w:r>
      <w:r w:rsidRPr="00E36171">
        <w:rPr>
          <w:rFonts w:asciiTheme="minorHAnsi" w:hAnsiTheme="minorHAnsi" w:cstheme="minorHAnsi"/>
          <w:szCs w:val="22"/>
        </w:rPr>
        <w:t xml:space="preserve"> or its carrier, giving the </w:t>
      </w:r>
      <w:r w:rsidR="007A4838" w:rsidRPr="00E36171">
        <w:rPr>
          <w:rFonts w:asciiTheme="minorHAnsi" w:hAnsiTheme="minorHAnsi" w:cstheme="minorHAnsi"/>
          <w:szCs w:val="22"/>
        </w:rPr>
        <w:t>CONTRACT reference number</w:t>
      </w:r>
      <w:r w:rsidRPr="00E36171">
        <w:rPr>
          <w:rFonts w:asciiTheme="minorHAnsi" w:hAnsiTheme="minorHAnsi" w:cstheme="minorHAnsi"/>
          <w:szCs w:val="22"/>
        </w:rPr>
        <w:t xml:space="preserve"> and particulars of the supplies delivered. One copy of the delivery note shall be countersigned by </w:t>
      </w:r>
      <w:r w:rsidRPr="00E36171">
        <w:rPr>
          <w:rFonts w:asciiTheme="minorHAnsi" w:hAnsiTheme="minorHAnsi" w:cstheme="minorHAnsi"/>
          <w:smallCaps/>
          <w:szCs w:val="22"/>
        </w:rPr>
        <w:t>Expertise France</w:t>
      </w:r>
      <w:r w:rsidRPr="00E36171">
        <w:rPr>
          <w:rFonts w:asciiTheme="minorHAnsi" w:hAnsiTheme="minorHAnsi" w:cstheme="minorHAnsi"/>
          <w:szCs w:val="22"/>
        </w:rPr>
        <w:t xml:space="preserve"> and returned to the </w:t>
      </w:r>
      <w:r w:rsidRPr="00E36171">
        <w:rPr>
          <w:rFonts w:asciiTheme="minorHAnsi" w:hAnsiTheme="minorHAnsi" w:cstheme="minorHAnsi"/>
          <w:smallCaps/>
          <w:szCs w:val="22"/>
        </w:rPr>
        <w:t>Contractor</w:t>
      </w:r>
      <w:r w:rsidRPr="00E36171">
        <w:rPr>
          <w:rFonts w:asciiTheme="minorHAnsi" w:hAnsiTheme="minorHAnsi" w:cstheme="minorHAnsi"/>
          <w:szCs w:val="22"/>
        </w:rPr>
        <w:t xml:space="preserve"> or to its carrier.</w:t>
      </w:r>
    </w:p>
    <w:p w14:paraId="2CAA7E1E" w14:textId="3B7858CC" w:rsidR="000A4C31" w:rsidRPr="00E36171" w:rsidRDefault="00DA472B" w:rsidP="00A1761D">
      <w:pPr>
        <w:pStyle w:val="v"/>
        <w:widowControl w:val="0"/>
        <w:spacing w:before="120"/>
        <w:ind w:left="556" w:firstLine="0"/>
        <w:rPr>
          <w:rFonts w:asciiTheme="minorHAnsi" w:hAnsiTheme="minorHAnsi" w:cstheme="minorHAnsi"/>
          <w:szCs w:val="22"/>
        </w:rPr>
      </w:pPr>
      <w:r w:rsidRPr="00E36171">
        <w:rPr>
          <w:rFonts w:asciiTheme="minorHAnsi" w:hAnsiTheme="minorHAnsi" w:cstheme="minorHAnsi"/>
          <w:szCs w:val="22"/>
        </w:rPr>
        <w:t xml:space="preserve">Signature of the delivery note by </w:t>
      </w:r>
      <w:r w:rsidRPr="00E36171">
        <w:rPr>
          <w:rFonts w:asciiTheme="minorHAnsi" w:hAnsiTheme="minorHAnsi" w:cstheme="minorHAnsi"/>
          <w:smallCaps/>
          <w:szCs w:val="22"/>
        </w:rPr>
        <w:t>Expertise France</w:t>
      </w:r>
      <w:r w:rsidRPr="00E36171">
        <w:rPr>
          <w:rFonts w:asciiTheme="minorHAnsi" w:hAnsiTheme="minorHAnsi" w:cstheme="minorHAnsi"/>
          <w:szCs w:val="22"/>
        </w:rPr>
        <w:t xml:space="preserve"> is simply an acknowledgment of the fact that the delivery took place and in no way implies conformity of the supplies with the </w:t>
      </w:r>
      <w:r w:rsidR="007A4838" w:rsidRPr="00E36171">
        <w:rPr>
          <w:rFonts w:asciiTheme="minorHAnsi" w:hAnsiTheme="minorHAnsi" w:cstheme="minorHAnsi"/>
          <w:szCs w:val="22"/>
        </w:rPr>
        <w:t>contract</w:t>
      </w:r>
      <w:r w:rsidRPr="00E36171">
        <w:rPr>
          <w:rFonts w:asciiTheme="minorHAnsi" w:hAnsiTheme="minorHAnsi" w:cstheme="minorHAnsi"/>
          <w:szCs w:val="22"/>
        </w:rPr>
        <w:t xml:space="preserve">. </w:t>
      </w:r>
    </w:p>
    <w:p w14:paraId="23B51932" w14:textId="1D59DDF2" w:rsidR="00DA472B" w:rsidRPr="00E36171" w:rsidRDefault="00DA472B" w:rsidP="00232697">
      <w:pPr>
        <w:pStyle w:val="v"/>
        <w:widowControl w:val="0"/>
        <w:spacing w:before="120"/>
        <w:ind w:left="556" w:firstLine="0"/>
        <w:rPr>
          <w:rFonts w:asciiTheme="minorHAnsi" w:hAnsiTheme="minorHAnsi" w:cstheme="minorHAnsi"/>
          <w:szCs w:val="22"/>
        </w:rPr>
      </w:pPr>
      <w:r w:rsidRPr="00E36171">
        <w:rPr>
          <w:rFonts w:asciiTheme="minorHAnsi" w:hAnsiTheme="minorHAnsi" w:cstheme="minorHAnsi"/>
          <w:szCs w:val="22"/>
        </w:rPr>
        <w:t xml:space="preserve">Conformity shall be declared only where the conditions laid down in the </w:t>
      </w:r>
      <w:r w:rsidRPr="00E36171">
        <w:rPr>
          <w:rFonts w:asciiTheme="minorHAnsi" w:hAnsiTheme="minorHAnsi" w:cstheme="minorHAnsi"/>
          <w:smallCaps/>
          <w:szCs w:val="22"/>
        </w:rPr>
        <w:t>Contract</w:t>
      </w:r>
      <w:r w:rsidRPr="00E36171">
        <w:rPr>
          <w:rFonts w:asciiTheme="minorHAnsi" w:hAnsiTheme="minorHAnsi" w:cstheme="minorHAnsi"/>
          <w:szCs w:val="22"/>
        </w:rPr>
        <w:t xml:space="preserve"> and </w:t>
      </w:r>
      <w:r w:rsidR="00232697" w:rsidRPr="00E36171">
        <w:rPr>
          <w:rFonts w:asciiTheme="minorHAnsi" w:hAnsiTheme="minorHAnsi" w:cstheme="minorHAnsi"/>
          <w:szCs w:val="22"/>
        </w:rPr>
        <w:t>and its Specifications</w:t>
      </w:r>
      <w:r w:rsidRPr="00E36171">
        <w:rPr>
          <w:rFonts w:asciiTheme="minorHAnsi" w:hAnsiTheme="minorHAnsi" w:cstheme="minorHAnsi"/>
          <w:szCs w:val="22"/>
        </w:rPr>
        <w:t xml:space="preserve"> are satisfied and the supplies conform to the tender specifications (Annex I).</w:t>
      </w:r>
    </w:p>
    <w:p w14:paraId="759453E6" w14:textId="77777777" w:rsidR="00DA472B" w:rsidRPr="00E36171" w:rsidRDefault="00DA472B" w:rsidP="00A1761D">
      <w:pPr>
        <w:pStyle w:val="v"/>
        <w:widowControl w:val="0"/>
        <w:spacing w:before="120"/>
        <w:ind w:left="556" w:firstLine="0"/>
        <w:rPr>
          <w:rFonts w:asciiTheme="minorHAnsi" w:hAnsiTheme="minorHAnsi" w:cstheme="minorHAnsi"/>
          <w:szCs w:val="22"/>
        </w:rPr>
      </w:pPr>
      <w:r w:rsidRPr="00E36171">
        <w:rPr>
          <w:rFonts w:asciiTheme="minorHAnsi" w:hAnsiTheme="minorHAnsi" w:cstheme="minorHAnsi"/>
          <w:szCs w:val="22"/>
        </w:rPr>
        <w:t xml:space="preserve">Where, for reasons attributable to the </w:t>
      </w:r>
      <w:r w:rsidRPr="00E36171">
        <w:rPr>
          <w:rFonts w:asciiTheme="minorHAnsi" w:hAnsiTheme="minorHAnsi" w:cstheme="minorHAnsi"/>
          <w:smallCaps/>
          <w:szCs w:val="22"/>
        </w:rPr>
        <w:t>Contractor</w:t>
      </w:r>
      <w:r w:rsidRPr="00E36171">
        <w:rPr>
          <w:rFonts w:asciiTheme="minorHAnsi" w:hAnsiTheme="minorHAnsi" w:cstheme="minorHAnsi"/>
          <w:szCs w:val="22"/>
        </w:rPr>
        <w:t xml:space="preserve">, </w:t>
      </w:r>
      <w:r w:rsidRPr="00E36171">
        <w:rPr>
          <w:rFonts w:asciiTheme="minorHAnsi" w:hAnsiTheme="minorHAnsi" w:cstheme="minorHAnsi"/>
          <w:smallCaps/>
          <w:szCs w:val="22"/>
        </w:rPr>
        <w:t>Expertise France</w:t>
      </w:r>
      <w:r w:rsidRPr="00E36171">
        <w:rPr>
          <w:rFonts w:asciiTheme="minorHAnsi" w:hAnsiTheme="minorHAnsi" w:cstheme="minorHAnsi"/>
          <w:szCs w:val="22"/>
        </w:rPr>
        <w:t xml:space="preserve"> is unable to accept the supplies, the Contractor shall be notified in writing at the latest by the deadline for the declaration of conformity.</w:t>
      </w:r>
    </w:p>
    <w:p w14:paraId="56639C5C" w14:textId="77777777" w:rsidR="000A4C31" w:rsidRPr="00E36171" w:rsidRDefault="000A4C31" w:rsidP="00A1761D">
      <w:pPr>
        <w:pStyle w:val="v"/>
        <w:widowControl w:val="0"/>
        <w:spacing w:before="120"/>
        <w:ind w:left="556" w:firstLine="0"/>
        <w:rPr>
          <w:rFonts w:asciiTheme="minorHAnsi" w:hAnsiTheme="minorHAnsi" w:cs="Arial"/>
          <w:szCs w:val="22"/>
        </w:rPr>
      </w:pPr>
      <w:r w:rsidRPr="00E36171">
        <w:rPr>
          <w:rFonts w:asciiTheme="minorHAnsi" w:hAnsiTheme="minorHAnsi" w:cs="Arial"/>
          <w:szCs w:val="22"/>
        </w:rPr>
        <w:t>Conformity of delivered supplies:</w:t>
      </w:r>
    </w:p>
    <w:p w14:paraId="46724E5D" w14:textId="07F6661D" w:rsidR="000A4C31" w:rsidRPr="00E36171" w:rsidRDefault="000A4C31" w:rsidP="00A1761D">
      <w:pPr>
        <w:pStyle w:val="v"/>
        <w:widowControl w:val="0"/>
        <w:spacing w:before="120"/>
        <w:ind w:left="1134"/>
        <w:rPr>
          <w:rFonts w:asciiTheme="minorHAnsi" w:hAnsiTheme="minorHAnsi" w:cs="Arial"/>
          <w:szCs w:val="22"/>
        </w:rPr>
      </w:pPr>
      <w:r w:rsidRPr="00E36171">
        <w:rPr>
          <w:rFonts w:asciiTheme="minorHAnsi" w:hAnsiTheme="minorHAnsi" w:cs="Arial"/>
          <w:szCs w:val="22"/>
        </w:rPr>
        <w:t>a)</w:t>
      </w:r>
      <w:r w:rsidRPr="00E36171">
        <w:rPr>
          <w:rFonts w:asciiTheme="minorHAnsi" w:hAnsiTheme="minorHAnsi" w:cs="Arial"/>
          <w:szCs w:val="22"/>
        </w:rPr>
        <w:tab/>
        <w:t xml:space="preserve">The quantity, quality, price, packaging and preparation of the supplies delivered by the </w:t>
      </w:r>
      <w:r w:rsidRPr="00E36171">
        <w:rPr>
          <w:rFonts w:asciiTheme="minorHAnsi" w:hAnsiTheme="minorHAnsi" w:cs="Arial"/>
          <w:smallCaps/>
          <w:szCs w:val="22"/>
        </w:rPr>
        <w:t>Contractor</w:t>
      </w:r>
      <w:r w:rsidRPr="00E36171">
        <w:rPr>
          <w:rFonts w:asciiTheme="minorHAnsi" w:hAnsiTheme="minorHAnsi" w:cs="Arial"/>
          <w:szCs w:val="22"/>
        </w:rPr>
        <w:t xml:space="preserve"> to </w:t>
      </w:r>
      <w:r w:rsidRPr="00E36171">
        <w:rPr>
          <w:rFonts w:asciiTheme="minorHAnsi" w:hAnsiTheme="minorHAnsi" w:cs="Arial"/>
          <w:smallCaps/>
          <w:szCs w:val="22"/>
        </w:rPr>
        <w:t>Expertise France</w:t>
      </w:r>
      <w:r w:rsidRPr="00E36171">
        <w:rPr>
          <w:rFonts w:asciiTheme="minorHAnsi" w:hAnsiTheme="minorHAnsi" w:cs="Arial"/>
          <w:szCs w:val="22"/>
        </w:rPr>
        <w:t xml:space="preserve"> must conform with those specified in the </w:t>
      </w:r>
      <w:r w:rsidRPr="00E36171">
        <w:rPr>
          <w:rFonts w:asciiTheme="minorHAnsi" w:hAnsiTheme="minorHAnsi" w:cs="Arial"/>
          <w:smallCaps/>
          <w:szCs w:val="22"/>
        </w:rPr>
        <w:t>Contract</w:t>
      </w:r>
      <w:r w:rsidRPr="00E36171">
        <w:rPr>
          <w:rFonts w:asciiTheme="minorHAnsi" w:hAnsiTheme="minorHAnsi" w:cs="Arial"/>
          <w:szCs w:val="22"/>
        </w:rPr>
        <w:t xml:space="preserve"> and in the </w:t>
      </w:r>
      <w:r w:rsidR="00232697" w:rsidRPr="00E36171">
        <w:rPr>
          <w:rFonts w:asciiTheme="minorHAnsi" w:hAnsiTheme="minorHAnsi" w:cs="Arial"/>
          <w:szCs w:val="22"/>
        </w:rPr>
        <w:t>its annexes</w:t>
      </w:r>
      <w:r w:rsidRPr="00E36171">
        <w:rPr>
          <w:rFonts w:asciiTheme="minorHAnsi" w:hAnsiTheme="minorHAnsi" w:cs="Arial"/>
          <w:szCs w:val="22"/>
        </w:rPr>
        <w:t>.</w:t>
      </w:r>
    </w:p>
    <w:p w14:paraId="2A351091" w14:textId="77777777" w:rsidR="000A4C31" w:rsidRPr="00E36171" w:rsidRDefault="000A4C31" w:rsidP="00A1761D">
      <w:pPr>
        <w:pStyle w:val="v"/>
        <w:widowControl w:val="0"/>
        <w:spacing w:before="120"/>
        <w:ind w:left="1134"/>
        <w:rPr>
          <w:rFonts w:asciiTheme="minorHAnsi" w:hAnsiTheme="minorHAnsi" w:cs="Arial"/>
          <w:szCs w:val="22"/>
        </w:rPr>
      </w:pPr>
      <w:r w:rsidRPr="00E36171">
        <w:rPr>
          <w:rFonts w:asciiTheme="minorHAnsi" w:hAnsiTheme="minorHAnsi" w:cs="Arial"/>
          <w:szCs w:val="22"/>
        </w:rPr>
        <w:t>b)</w:t>
      </w:r>
      <w:r w:rsidRPr="00E36171">
        <w:rPr>
          <w:rFonts w:asciiTheme="minorHAnsi" w:hAnsiTheme="minorHAnsi" w:cs="Arial"/>
          <w:szCs w:val="22"/>
        </w:rPr>
        <w:tab/>
        <w:t>The supplies delivered must:</w:t>
      </w:r>
    </w:p>
    <w:p w14:paraId="50C948CA" w14:textId="0DAFFBA9" w:rsidR="000A4C31" w:rsidRPr="00E36171" w:rsidRDefault="0041061D" w:rsidP="00A1761D">
      <w:pPr>
        <w:pStyle w:val="v"/>
        <w:widowControl w:val="0"/>
        <w:spacing w:before="120"/>
        <w:ind w:left="1560"/>
        <w:rPr>
          <w:rFonts w:asciiTheme="minorHAnsi" w:hAnsiTheme="minorHAnsi" w:cs="Arial"/>
          <w:szCs w:val="22"/>
        </w:rPr>
      </w:pPr>
      <w:r w:rsidRPr="00E36171">
        <w:rPr>
          <w:rFonts w:asciiTheme="minorHAnsi" w:hAnsiTheme="minorHAnsi" w:cs="Arial"/>
          <w:szCs w:val="22"/>
        </w:rPr>
        <w:t>1</w:t>
      </w:r>
      <w:r w:rsidR="000A4C31" w:rsidRPr="00E36171">
        <w:rPr>
          <w:rFonts w:asciiTheme="minorHAnsi" w:hAnsiTheme="minorHAnsi" w:cs="Arial"/>
          <w:szCs w:val="22"/>
        </w:rPr>
        <w:t>)</w:t>
      </w:r>
      <w:r w:rsidR="000A4C31" w:rsidRPr="00E36171">
        <w:rPr>
          <w:rFonts w:asciiTheme="minorHAnsi" w:hAnsiTheme="minorHAnsi" w:cs="Arial"/>
          <w:szCs w:val="22"/>
        </w:rPr>
        <w:tab/>
        <w:t xml:space="preserve">correspond to the description given in the tender specifications (Annex I) and possess the characteristics of the supplies provided by the </w:t>
      </w:r>
      <w:r w:rsidR="000A4C31" w:rsidRPr="00E36171">
        <w:rPr>
          <w:rFonts w:asciiTheme="minorHAnsi" w:hAnsiTheme="minorHAnsi" w:cs="Arial"/>
          <w:smallCaps/>
          <w:szCs w:val="22"/>
        </w:rPr>
        <w:t>Contractor</w:t>
      </w:r>
      <w:r w:rsidR="000A4C31" w:rsidRPr="00E36171">
        <w:rPr>
          <w:rFonts w:asciiTheme="minorHAnsi" w:hAnsiTheme="minorHAnsi" w:cs="Arial"/>
          <w:szCs w:val="22"/>
        </w:rPr>
        <w:t xml:space="preserve"> to </w:t>
      </w:r>
      <w:r w:rsidR="000A4C31" w:rsidRPr="00E36171">
        <w:rPr>
          <w:rFonts w:asciiTheme="minorHAnsi" w:hAnsiTheme="minorHAnsi" w:cs="Arial"/>
          <w:smallCaps/>
          <w:szCs w:val="22"/>
        </w:rPr>
        <w:t>Expertise France</w:t>
      </w:r>
      <w:r w:rsidR="000A4C31" w:rsidRPr="00E36171">
        <w:rPr>
          <w:rFonts w:asciiTheme="minorHAnsi" w:hAnsiTheme="minorHAnsi" w:cs="Arial"/>
          <w:szCs w:val="22"/>
        </w:rPr>
        <w:t xml:space="preserve"> as a sample or model;</w:t>
      </w:r>
    </w:p>
    <w:p w14:paraId="54FA5D79" w14:textId="108DE476" w:rsidR="000A4C31" w:rsidRPr="00E36171" w:rsidRDefault="0041061D" w:rsidP="00A1761D">
      <w:pPr>
        <w:pStyle w:val="v"/>
        <w:widowControl w:val="0"/>
        <w:spacing w:before="120"/>
        <w:ind w:left="1560"/>
        <w:rPr>
          <w:rFonts w:asciiTheme="minorHAnsi" w:hAnsiTheme="minorHAnsi" w:cs="Arial"/>
          <w:szCs w:val="22"/>
        </w:rPr>
      </w:pPr>
      <w:r w:rsidRPr="00E36171">
        <w:rPr>
          <w:rFonts w:asciiTheme="minorHAnsi" w:hAnsiTheme="minorHAnsi" w:cs="Arial"/>
          <w:szCs w:val="22"/>
        </w:rPr>
        <w:t>2</w:t>
      </w:r>
      <w:r w:rsidR="000A4C31" w:rsidRPr="00E36171">
        <w:rPr>
          <w:rFonts w:asciiTheme="minorHAnsi" w:hAnsiTheme="minorHAnsi" w:cs="Arial"/>
          <w:szCs w:val="22"/>
        </w:rPr>
        <w:t>)</w:t>
      </w:r>
      <w:r w:rsidR="000A4C31" w:rsidRPr="00E36171">
        <w:rPr>
          <w:rFonts w:asciiTheme="minorHAnsi" w:hAnsiTheme="minorHAnsi" w:cs="Arial"/>
          <w:szCs w:val="22"/>
        </w:rPr>
        <w:tab/>
        <w:t xml:space="preserve">be fit for any specific purpose required of them by </w:t>
      </w:r>
      <w:r w:rsidR="000A4C31" w:rsidRPr="00E36171">
        <w:rPr>
          <w:rFonts w:asciiTheme="minorHAnsi" w:hAnsiTheme="minorHAnsi" w:cs="Arial"/>
          <w:smallCaps/>
          <w:szCs w:val="22"/>
        </w:rPr>
        <w:t>Expertise France</w:t>
      </w:r>
      <w:r w:rsidR="000A4C31" w:rsidRPr="00E36171">
        <w:rPr>
          <w:rFonts w:asciiTheme="minorHAnsi" w:hAnsiTheme="minorHAnsi" w:cs="Arial"/>
          <w:szCs w:val="22"/>
        </w:rPr>
        <w:t xml:space="preserve"> and made known to the </w:t>
      </w:r>
      <w:r w:rsidR="000A4C31" w:rsidRPr="00E36171">
        <w:rPr>
          <w:rFonts w:asciiTheme="minorHAnsi" w:hAnsiTheme="minorHAnsi" w:cs="Arial"/>
          <w:smallCaps/>
          <w:szCs w:val="22"/>
        </w:rPr>
        <w:t>Contractor</w:t>
      </w:r>
      <w:r w:rsidR="000A4C31" w:rsidRPr="00E36171">
        <w:rPr>
          <w:rFonts w:asciiTheme="minorHAnsi" w:hAnsiTheme="minorHAnsi" w:cs="Arial"/>
          <w:szCs w:val="22"/>
        </w:rPr>
        <w:t xml:space="preserve"> at the time of conclusion of the </w:t>
      </w:r>
      <w:r w:rsidR="000A4C31" w:rsidRPr="00E36171">
        <w:rPr>
          <w:rFonts w:asciiTheme="minorHAnsi" w:hAnsiTheme="minorHAnsi" w:cs="Arial"/>
          <w:smallCaps/>
          <w:szCs w:val="22"/>
        </w:rPr>
        <w:t>Contract</w:t>
      </w:r>
      <w:r w:rsidR="000A4C31" w:rsidRPr="00E36171">
        <w:rPr>
          <w:rFonts w:asciiTheme="minorHAnsi" w:hAnsiTheme="minorHAnsi" w:cs="Arial"/>
          <w:szCs w:val="22"/>
        </w:rPr>
        <w:t xml:space="preserve"> and accepted by the </w:t>
      </w:r>
      <w:r w:rsidR="000A4C31" w:rsidRPr="00E36171">
        <w:rPr>
          <w:rFonts w:asciiTheme="minorHAnsi" w:hAnsiTheme="minorHAnsi" w:cs="Arial"/>
          <w:smallCaps/>
          <w:szCs w:val="22"/>
        </w:rPr>
        <w:t>Contractor</w:t>
      </w:r>
      <w:r w:rsidR="000A4C31" w:rsidRPr="00E36171">
        <w:rPr>
          <w:rFonts w:asciiTheme="minorHAnsi" w:hAnsiTheme="minorHAnsi" w:cs="Arial"/>
          <w:szCs w:val="22"/>
        </w:rPr>
        <w:t>;</w:t>
      </w:r>
    </w:p>
    <w:p w14:paraId="23E0E0F9" w14:textId="53A0F8C2" w:rsidR="000A4C31" w:rsidRPr="00E36171" w:rsidRDefault="0041061D" w:rsidP="00A1761D">
      <w:pPr>
        <w:pStyle w:val="v"/>
        <w:widowControl w:val="0"/>
        <w:spacing w:before="120"/>
        <w:ind w:left="1560"/>
        <w:rPr>
          <w:rFonts w:asciiTheme="minorHAnsi" w:hAnsiTheme="minorHAnsi" w:cs="Arial"/>
          <w:szCs w:val="22"/>
        </w:rPr>
      </w:pPr>
      <w:r w:rsidRPr="00E36171">
        <w:rPr>
          <w:rFonts w:asciiTheme="minorHAnsi" w:hAnsiTheme="minorHAnsi" w:cs="Arial"/>
          <w:szCs w:val="22"/>
        </w:rPr>
        <w:t>3</w:t>
      </w:r>
      <w:r w:rsidR="000A4C31" w:rsidRPr="00E36171">
        <w:rPr>
          <w:rFonts w:asciiTheme="minorHAnsi" w:hAnsiTheme="minorHAnsi" w:cs="Arial"/>
          <w:szCs w:val="22"/>
        </w:rPr>
        <w:t>)</w:t>
      </w:r>
      <w:r w:rsidR="000A4C31" w:rsidRPr="00E36171">
        <w:rPr>
          <w:rFonts w:asciiTheme="minorHAnsi" w:hAnsiTheme="minorHAnsi" w:cs="Arial"/>
          <w:szCs w:val="22"/>
        </w:rPr>
        <w:tab/>
        <w:t>be fit for the purposes for which supplies of the same type are normally used;</w:t>
      </w:r>
    </w:p>
    <w:p w14:paraId="05236729" w14:textId="3B30F510" w:rsidR="000A4C31" w:rsidRPr="00E36171" w:rsidRDefault="0041061D" w:rsidP="00A1761D">
      <w:pPr>
        <w:pStyle w:val="v"/>
        <w:widowControl w:val="0"/>
        <w:spacing w:before="120"/>
        <w:ind w:left="1560"/>
        <w:rPr>
          <w:rFonts w:asciiTheme="minorHAnsi" w:hAnsiTheme="minorHAnsi" w:cs="Arial"/>
          <w:szCs w:val="22"/>
        </w:rPr>
      </w:pPr>
      <w:r w:rsidRPr="00E36171">
        <w:rPr>
          <w:rFonts w:asciiTheme="minorHAnsi" w:hAnsiTheme="minorHAnsi" w:cs="Arial"/>
          <w:szCs w:val="22"/>
        </w:rPr>
        <w:t>4</w:t>
      </w:r>
      <w:r w:rsidR="000A4C31" w:rsidRPr="00E36171">
        <w:rPr>
          <w:rFonts w:asciiTheme="minorHAnsi" w:hAnsiTheme="minorHAnsi" w:cs="Arial"/>
          <w:szCs w:val="22"/>
        </w:rPr>
        <w:t>)</w:t>
      </w:r>
      <w:r w:rsidR="000A4C31" w:rsidRPr="00E36171">
        <w:rPr>
          <w:rFonts w:asciiTheme="minorHAnsi" w:hAnsiTheme="minorHAnsi" w:cs="Arial"/>
          <w:szCs w:val="22"/>
        </w:rPr>
        <w:tab/>
        <w:t xml:space="preserve">demonstrate the quality and performance which are normal in supplies of the same type and which </w:t>
      </w:r>
      <w:r w:rsidR="000A4C31" w:rsidRPr="00E36171">
        <w:rPr>
          <w:rFonts w:asciiTheme="minorHAnsi" w:hAnsiTheme="minorHAnsi" w:cs="Arial"/>
          <w:smallCaps/>
          <w:szCs w:val="22"/>
        </w:rPr>
        <w:t>Expertise France</w:t>
      </w:r>
      <w:r w:rsidR="000A4C31" w:rsidRPr="00E36171">
        <w:rPr>
          <w:rFonts w:asciiTheme="minorHAnsi" w:hAnsiTheme="minorHAnsi" w:cs="Arial"/>
          <w:szCs w:val="22"/>
        </w:rPr>
        <w:t xml:space="preserve"> can reasonably expect, given the nature of the supplies and taking into account any public statements on the specific characteristics of the supplies made by the </w:t>
      </w:r>
      <w:r w:rsidR="000A4C31" w:rsidRPr="00E36171">
        <w:rPr>
          <w:rFonts w:asciiTheme="minorHAnsi" w:hAnsiTheme="minorHAnsi" w:cs="Arial"/>
          <w:smallCaps/>
          <w:szCs w:val="22"/>
        </w:rPr>
        <w:t>Contractor</w:t>
      </w:r>
      <w:r w:rsidR="000A4C31" w:rsidRPr="00E36171">
        <w:rPr>
          <w:rFonts w:asciiTheme="minorHAnsi" w:hAnsiTheme="minorHAnsi" w:cs="Arial"/>
          <w:szCs w:val="22"/>
        </w:rPr>
        <w:t>, the producer or its representative, particularly in advertising or on labelling;</w:t>
      </w:r>
    </w:p>
    <w:p w14:paraId="3A3933F0" w14:textId="1A9AAC84" w:rsidR="000A4C31" w:rsidRPr="00E36171" w:rsidRDefault="0041061D" w:rsidP="00A1761D">
      <w:pPr>
        <w:pStyle w:val="v"/>
        <w:widowControl w:val="0"/>
        <w:spacing w:before="120"/>
        <w:ind w:left="1560"/>
        <w:rPr>
          <w:rFonts w:asciiTheme="minorHAnsi" w:hAnsiTheme="minorHAnsi" w:cs="Arial"/>
          <w:szCs w:val="22"/>
        </w:rPr>
      </w:pPr>
      <w:r w:rsidRPr="00E36171">
        <w:rPr>
          <w:rFonts w:asciiTheme="minorHAnsi" w:hAnsiTheme="minorHAnsi" w:cs="Arial"/>
          <w:szCs w:val="22"/>
        </w:rPr>
        <w:t>5</w:t>
      </w:r>
      <w:r w:rsidR="000A4C31" w:rsidRPr="00E36171">
        <w:rPr>
          <w:rFonts w:asciiTheme="minorHAnsi" w:hAnsiTheme="minorHAnsi" w:cs="Arial"/>
          <w:szCs w:val="22"/>
        </w:rPr>
        <w:t>)</w:t>
      </w:r>
      <w:r w:rsidR="000A4C31" w:rsidRPr="00E36171">
        <w:rPr>
          <w:rFonts w:asciiTheme="minorHAnsi" w:hAnsiTheme="minorHAnsi" w:cs="Arial"/>
          <w:szCs w:val="22"/>
        </w:rPr>
        <w:tab/>
        <w:t>be packaged according to the usual method for supplies of the same type or, failing this, in a way designed to preserve and protect them.</w:t>
      </w:r>
    </w:p>
    <w:p w14:paraId="7A4B4F51" w14:textId="32AF59D6" w:rsidR="003D73A9" w:rsidRPr="00E36171" w:rsidRDefault="003D73A9" w:rsidP="00A1761D">
      <w:pPr>
        <w:pStyle w:val="Titre2"/>
        <w:spacing w:before="120" w:after="60"/>
        <w:jc w:val="both"/>
        <w:rPr>
          <w:rFonts w:asciiTheme="minorHAnsi" w:hAnsiTheme="minorHAnsi"/>
          <w:sz w:val="22"/>
          <w:szCs w:val="22"/>
        </w:rPr>
      </w:pPr>
      <w:bookmarkStart w:id="45" w:name="_Toc231225092"/>
      <w:r w:rsidRPr="00E36171">
        <w:rPr>
          <w:rFonts w:asciiTheme="minorHAnsi" w:hAnsiTheme="minorHAnsi"/>
          <w:sz w:val="22"/>
          <w:szCs w:val="22"/>
        </w:rPr>
        <w:t>Export control</w:t>
      </w:r>
      <w:bookmarkEnd w:id="45"/>
    </w:p>
    <w:p w14:paraId="595B9D66" w14:textId="77777777" w:rsidR="003D73A9" w:rsidRPr="00E36171" w:rsidRDefault="003D73A9" w:rsidP="00FC79B1">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E36171" w:rsidRDefault="003D73A9" w:rsidP="00FC79B1">
      <w:pPr>
        <w:ind w:left="567"/>
        <w:jc w:val="both"/>
        <w:rPr>
          <w:rFonts w:asciiTheme="minorHAnsi" w:eastAsia="Times New Roman" w:hAnsiTheme="minorHAnsi" w:cs="Arial"/>
          <w:sz w:val="22"/>
          <w:szCs w:val="22"/>
        </w:rPr>
      </w:pPr>
    </w:p>
    <w:p w14:paraId="53CB7FAE" w14:textId="523CAB4F" w:rsidR="003D73A9" w:rsidRPr="00E36171" w:rsidRDefault="003D73A9" w:rsidP="00FC79B1">
      <w:pPr>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E36171" w:rsidRDefault="00E25D2D" w:rsidP="00A1761D">
      <w:pPr>
        <w:pStyle w:val="Titre2"/>
        <w:spacing w:before="120" w:after="60"/>
        <w:jc w:val="both"/>
        <w:rPr>
          <w:rFonts w:asciiTheme="minorHAnsi" w:hAnsiTheme="minorHAnsi"/>
          <w:sz w:val="22"/>
          <w:szCs w:val="22"/>
        </w:rPr>
      </w:pPr>
      <w:bookmarkStart w:id="46" w:name="_Toc231225093"/>
      <w:r w:rsidRPr="00E36171">
        <w:rPr>
          <w:rFonts w:asciiTheme="minorHAnsi" w:hAnsiTheme="minorHAnsi"/>
          <w:sz w:val="22"/>
          <w:szCs w:val="22"/>
        </w:rPr>
        <w:t xml:space="preserve">Language of the </w:t>
      </w:r>
      <w:r w:rsidR="00567093" w:rsidRPr="00E36171">
        <w:rPr>
          <w:rFonts w:asciiTheme="minorHAnsi" w:hAnsiTheme="minorHAnsi" w:cstheme="minorHAnsi"/>
          <w:smallCaps/>
          <w:sz w:val="22"/>
        </w:rPr>
        <w:t>Contract</w:t>
      </w:r>
      <w:bookmarkEnd w:id="46"/>
      <w:r w:rsidRPr="00E36171">
        <w:rPr>
          <w:rFonts w:asciiTheme="minorHAnsi" w:hAnsiTheme="minorHAnsi"/>
          <w:sz w:val="22"/>
          <w:szCs w:val="22"/>
        </w:rPr>
        <w:t xml:space="preserve"> </w:t>
      </w:r>
    </w:p>
    <w:p w14:paraId="35BF5FFD" w14:textId="04BC59D2" w:rsidR="00800C6C" w:rsidRPr="00E36171" w:rsidRDefault="004D6080" w:rsidP="00A1761D">
      <w:pPr>
        <w:pStyle w:val="v"/>
        <w:widowControl w:val="0"/>
        <w:spacing w:before="120"/>
        <w:ind w:left="556" w:firstLine="0"/>
        <w:rPr>
          <w:rFonts w:asciiTheme="minorHAnsi" w:hAnsiTheme="minorHAnsi" w:cs="Arial"/>
          <w:szCs w:val="22"/>
        </w:rPr>
      </w:pPr>
      <w:r w:rsidRPr="00E36171">
        <w:rPr>
          <w:rFonts w:asciiTheme="minorHAnsi" w:hAnsiTheme="minorHAnsi" w:cs="Arial"/>
          <w:szCs w:val="22"/>
        </w:rPr>
        <w:t>This document is written in English</w:t>
      </w:r>
      <w:r w:rsidR="00800C6C" w:rsidRPr="00E36171">
        <w:rPr>
          <w:rFonts w:asciiTheme="minorHAnsi" w:hAnsiTheme="minorHAnsi" w:cs="Arial"/>
          <w:szCs w:val="22"/>
        </w:rPr>
        <w:t xml:space="preserve">, which shall be the reference language for any dispute that may arise regarding the meaning or interpretation of the </w:t>
      </w:r>
      <w:r w:rsidR="00800C6C" w:rsidRPr="00E36171">
        <w:rPr>
          <w:rFonts w:asciiTheme="minorHAnsi" w:hAnsiTheme="minorHAnsi" w:cs="Arial"/>
          <w:smallCaps/>
          <w:szCs w:val="22"/>
        </w:rPr>
        <w:t>Contract</w:t>
      </w:r>
      <w:r w:rsidR="00800C6C" w:rsidRPr="00E36171">
        <w:rPr>
          <w:rFonts w:asciiTheme="minorHAnsi" w:hAnsiTheme="minorHAnsi" w:cs="Arial"/>
          <w:szCs w:val="22"/>
        </w:rPr>
        <w:t xml:space="preserve">, to the exclusion of any other language. </w:t>
      </w:r>
    </w:p>
    <w:p w14:paraId="09D23AB0" w14:textId="2E723684" w:rsidR="003A4792" w:rsidRPr="00E36171" w:rsidRDefault="003A4792" w:rsidP="00A1761D">
      <w:pPr>
        <w:pStyle w:val="Titre2"/>
        <w:spacing w:before="120" w:after="60"/>
        <w:jc w:val="both"/>
        <w:rPr>
          <w:rFonts w:asciiTheme="minorHAnsi" w:hAnsiTheme="minorHAnsi"/>
          <w:sz w:val="22"/>
          <w:szCs w:val="22"/>
        </w:rPr>
      </w:pPr>
      <w:bookmarkStart w:id="47" w:name="_Toc392669645"/>
      <w:bookmarkStart w:id="48" w:name="_Toc231225094"/>
      <w:r w:rsidRPr="00E36171">
        <w:rPr>
          <w:rFonts w:asciiTheme="minorHAnsi" w:hAnsiTheme="minorHAnsi"/>
          <w:sz w:val="22"/>
          <w:szCs w:val="22"/>
        </w:rPr>
        <w:t xml:space="preserve">Commitments of the </w:t>
      </w:r>
      <w:bookmarkEnd w:id="47"/>
      <w:r w:rsidR="00567093" w:rsidRPr="00E36171">
        <w:rPr>
          <w:rFonts w:asciiTheme="minorHAnsi" w:hAnsiTheme="minorHAnsi" w:cstheme="minorHAnsi"/>
          <w:smallCaps/>
          <w:sz w:val="22"/>
        </w:rPr>
        <w:t>Contractor</w:t>
      </w:r>
      <w:bookmarkEnd w:id="48"/>
    </w:p>
    <w:p w14:paraId="61223A3E" w14:textId="77777777" w:rsidR="00456853" w:rsidRPr="00E36171" w:rsidRDefault="00456853" w:rsidP="00A1761D">
      <w:pPr>
        <w:pStyle w:val="u"/>
        <w:widowControl w:val="0"/>
        <w:numPr>
          <w:ilvl w:val="12"/>
          <w:numId w:val="0"/>
        </w:numPr>
        <w:spacing w:before="120"/>
        <w:ind w:left="567"/>
        <w:rPr>
          <w:rFonts w:asciiTheme="minorHAnsi" w:hAnsiTheme="minorHAnsi" w:cs="Arial"/>
          <w:szCs w:val="22"/>
        </w:rPr>
      </w:pPr>
      <w:r w:rsidRPr="00E36171">
        <w:rPr>
          <w:rFonts w:asciiTheme="minorHAnsi" w:hAnsiTheme="minorHAnsi" w:cs="Arial"/>
          <w:szCs w:val="22"/>
        </w:rPr>
        <w:t xml:space="preserve">The </w:t>
      </w:r>
      <w:r w:rsidRPr="00E36171">
        <w:rPr>
          <w:rFonts w:asciiTheme="minorHAnsi" w:hAnsiTheme="minorHAnsi" w:cs="Arial"/>
          <w:smallCaps/>
          <w:szCs w:val="22"/>
        </w:rPr>
        <w:t>Contractor</w:t>
      </w:r>
      <w:r w:rsidRPr="00E36171">
        <w:rPr>
          <w:rFonts w:asciiTheme="minorHAnsi" w:hAnsiTheme="minorHAnsi" w:cs="Arial"/>
          <w:szCs w:val="22"/>
        </w:rPr>
        <w:t xml:space="preserve"> is subject to a </w:t>
      </w:r>
      <w:r w:rsidRPr="00E36171">
        <w:rPr>
          <w:rFonts w:asciiTheme="minorHAnsi" w:hAnsiTheme="minorHAnsi" w:cs="Arial"/>
          <w:szCs w:val="22"/>
          <w:u w:val="single"/>
        </w:rPr>
        <w:t>performance obligation</w:t>
      </w:r>
      <w:r w:rsidRPr="00E36171">
        <w:rPr>
          <w:rFonts w:asciiTheme="minorHAnsi" w:hAnsiTheme="minorHAnsi" w:cs="Arial"/>
          <w:szCs w:val="22"/>
        </w:rPr>
        <w:t xml:space="preserve"> and therefore undertakes to:</w:t>
      </w:r>
    </w:p>
    <w:p w14:paraId="79214139" w14:textId="77777777"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comply with the Specifications</w:t>
      </w:r>
      <w:r w:rsidRPr="00E36171">
        <w:rPr>
          <w:rFonts w:asciiTheme="minorHAnsi" w:hAnsiTheme="minorHAnsi" w:cs="Arial"/>
          <w:smallCaps/>
          <w:szCs w:val="22"/>
        </w:rPr>
        <w:t>;</w:t>
      </w:r>
    </w:p>
    <w:p w14:paraId="0BD02CB5" w14:textId="76AA8C39"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immediately notify </w:t>
      </w:r>
      <w:r w:rsidR="00567093" w:rsidRPr="00E36171">
        <w:rPr>
          <w:rFonts w:asciiTheme="minorHAnsi" w:hAnsiTheme="minorHAnsi" w:cstheme="minorHAnsi"/>
          <w:smallCaps/>
          <w:szCs w:val="22"/>
        </w:rPr>
        <w:t>Expertise France</w:t>
      </w:r>
      <w:r w:rsidR="00567093" w:rsidRPr="00E36171">
        <w:rPr>
          <w:rFonts w:asciiTheme="minorHAnsi" w:hAnsiTheme="minorHAnsi" w:cs="Arial"/>
          <w:szCs w:val="22"/>
        </w:rPr>
        <w:t xml:space="preserve"> </w:t>
      </w:r>
      <w:r w:rsidRPr="00E36171">
        <w:rPr>
          <w:rFonts w:asciiTheme="minorHAnsi" w:hAnsiTheme="minorHAnsi" w:cs="Arial"/>
          <w:szCs w:val="22"/>
        </w:rPr>
        <w:t xml:space="preserve">in writing of any communication or instruction relating to the services/supplies that it may receive from the </w:t>
      </w:r>
      <w:r w:rsidRPr="00E36171">
        <w:rPr>
          <w:rFonts w:asciiTheme="minorHAnsi" w:hAnsiTheme="minorHAnsi" w:cs="Arial"/>
          <w:smallCaps/>
          <w:szCs w:val="22"/>
        </w:rPr>
        <w:t>Client</w:t>
      </w:r>
      <w:r w:rsidRPr="00E36171">
        <w:rPr>
          <w:rFonts w:asciiTheme="minorHAnsi" w:hAnsiTheme="minorHAnsi" w:cs="Arial"/>
          <w:szCs w:val="22"/>
        </w:rPr>
        <w:t xml:space="preserve"> (beneficiary country or public entity) or from a third party, and not to comply with any such communication or instruction until having discussed the matter with </w:t>
      </w:r>
      <w:r w:rsidR="00567093" w:rsidRPr="00E36171">
        <w:rPr>
          <w:rFonts w:asciiTheme="minorHAnsi" w:hAnsiTheme="minorHAnsi" w:cstheme="minorHAnsi"/>
          <w:smallCaps/>
          <w:szCs w:val="22"/>
        </w:rPr>
        <w:t>Expertise France</w:t>
      </w:r>
      <w:r w:rsidRPr="00E36171">
        <w:rPr>
          <w:rFonts w:asciiTheme="minorHAnsi" w:hAnsiTheme="minorHAnsi" w:cs="Arial"/>
          <w:szCs w:val="22"/>
        </w:rPr>
        <w:t xml:space="preserve"> and after receiving the latter’s written authorisation;</w:t>
      </w:r>
    </w:p>
    <w:p w14:paraId="4C4FDF1D" w14:textId="77777777"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notify any difficulty it may encounter with the performance of its obligations under the </w:t>
      </w:r>
      <w:r w:rsidRPr="00E36171">
        <w:rPr>
          <w:rFonts w:asciiTheme="minorHAnsi" w:hAnsiTheme="minorHAnsi" w:cs="Arial"/>
          <w:smallCaps/>
          <w:szCs w:val="22"/>
        </w:rPr>
        <w:t>Contract</w:t>
      </w:r>
      <w:r w:rsidRPr="00E36171">
        <w:rPr>
          <w:rFonts w:asciiTheme="minorHAnsi" w:hAnsiTheme="minorHAnsi" w:cs="Arial"/>
          <w:szCs w:val="22"/>
        </w:rPr>
        <w:t>;</w:t>
      </w:r>
    </w:p>
    <w:p w14:paraId="2F2F40B1" w14:textId="20B2E484"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comply with all applicable laws and regulations of the country of delivery of the services/supplies and adopt an attitude and act vis-à-vis third parties in the interests of </w:t>
      </w:r>
      <w:r w:rsidR="00567093" w:rsidRPr="00E36171">
        <w:rPr>
          <w:rFonts w:asciiTheme="minorHAnsi" w:hAnsiTheme="minorHAnsi" w:cstheme="minorHAnsi"/>
          <w:smallCaps/>
          <w:szCs w:val="22"/>
        </w:rPr>
        <w:t>Expertise France</w:t>
      </w:r>
      <w:r w:rsidRPr="00E36171">
        <w:rPr>
          <w:rFonts w:asciiTheme="minorHAnsi" w:hAnsiTheme="minorHAnsi" w:cs="Arial"/>
          <w:szCs w:val="22"/>
        </w:rPr>
        <w:t xml:space="preserve">, such that </w:t>
      </w:r>
      <w:r w:rsidR="00567093" w:rsidRPr="00E36171">
        <w:rPr>
          <w:rFonts w:asciiTheme="minorHAnsi" w:hAnsiTheme="minorHAnsi" w:cstheme="minorHAnsi"/>
          <w:smallCaps/>
          <w:szCs w:val="22"/>
        </w:rPr>
        <w:t>Expertise France</w:t>
      </w:r>
      <w:r w:rsidRPr="00E36171">
        <w:rPr>
          <w:rFonts w:asciiTheme="minorHAnsi" w:hAnsiTheme="minorHAnsi" w:cs="Arial"/>
          <w:szCs w:val="22"/>
        </w:rPr>
        <w:t xml:space="preserve"> cannot be reproached in this regard by the </w:t>
      </w:r>
      <w:r w:rsidRPr="00E36171">
        <w:rPr>
          <w:rFonts w:asciiTheme="minorHAnsi" w:hAnsiTheme="minorHAnsi" w:cs="Arial"/>
          <w:smallCaps/>
          <w:szCs w:val="22"/>
        </w:rPr>
        <w:t>Client</w:t>
      </w:r>
      <w:r w:rsidRPr="00E36171">
        <w:rPr>
          <w:rFonts w:asciiTheme="minorHAnsi" w:hAnsiTheme="minorHAnsi" w:cs="Arial"/>
          <w:szCs w:val="22"/>
        </w:rPr>
        <w:t>, or by any person the latter may have designated;</w:t>
      </w:r>
    </w:p>
    <w:p w14:paraId="42D18205" w14:textId="1A20F6E0"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protect the interests of </w:t>
      </w:r>
      <w:r w:rsidR="00567093" w:rsidRPr="00E36171">
        <w:rPr>
          <w:rFonts w:asciiTheme="minorHAnsi" w:hAnsiTheme="minorHAnsi" w:cstheme="minorHAnsi"/>
          <w:smallCaps/>
          <w:szCs w:val="22"/>
        </w:rPr>
        <w:t>Expertise France</w:t>
      </w:r>
      <w:r w:rsidRPr="00E36171">
        <w:rPr>
          <w:rFonts w:asciiTheme="minorHAnsi" w:hAnsiTheme="minorHAnsi" w:cs="Arial"/>
          <w:szCs w:val="22"/>
        </w:rPr>
        <w:t xml:space="preserve"> vis-à-vis the </w:t>
      </w:r>
      <w:r w:rsidRPr="00E36171">
        <w:rPr>
          <w:rFonts w:asciiTheme="minorHAnsi" w:hAnsiTheme="minorHAnsi" w:cs="Arial"/>
          <w:smallCaps/>
          <w:szCs w:val="22"/>
        </w:rPr>
        <w:t>Client</w:t>
      </w:r>
      <w:r w:rsidRPr="00E36171">
        <w:rPr>
          <w:rFonts w:asciiTheme="minorHAnsi" w:hAnsiTheme="minorHAnsi" w:cs="Arial"/>
          <w:szCs w:val="22"/>
        </w:rPr>
        <w:t>;</w:t>
      </w:r>
    </w:p>
    <w:p w14:paraId="7A75CABC" w14:textId="160F315F"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act as a loyal advisor vis-à-vis </w:t>
      </w:r>
      <w:r w:rsidR="00567093" w:rsidRPr="00E36171">
        <w:rPr>
          <w:rFonts w:asciiTheme="minorHAnsi" w:hAnsiTheme="minorHAnsi" w:cstheme="minorHAnsi"/>
          <w:smallCaps/>
          <w:szCs w:val="22"/>
        </w:rPr>
        <w:t>Expertise France;</w:t>
      </w:r>
    </w:p>
    <w:p w14:paraId="13EF9519" w14:textId="3E28873D" w:rsidR="00456853" w:rsidRPr="00E36171" w:rsidRDefault="00456853"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present itself vis-à-vis the </w:t>
      </w:r>
      <w:r w:rsidRPr="00E36171">
        <w:rPr>
          <w:rFonts w:asciiTheme="minorHAnsi" w:hAnsiTheme="minorHAnsi" w:cs="Arial"/>
          <w:smallCaps/>
          <w:szCs w:val="22"/>
        </w:rPr>
        <w:t>Client</w:t>
      </w:r>
      <w:r w:rsidRPr="00E36171">
        <w:rPr>
          <w:rFonts w:asciiTheme="minorHAnsi" w:hAnsiTheme="minorHAnsi" w:cs="Arial"/>
          <w:szCs w:val="22"/>
        </w:rPr>
        <w:t xml:space="preserve">, partners and local authorities as a </w:t>
      </w:r>
      <w:r w:rsidRPr="00E36171">
        <w:rPr>
          <w:rFonts w:asciiTheme="minorHAnsi" w:hAnsiTheme="minorHAnsi" w:cs="Arial"/>
          <w:smallCaps/>
          <w:szCs w:val="22"/>
        </w:rPr>
        <w:t>Contractor</w:t>
      </w:r>
      <w:r w:rsidRPr="00E36171">
        <w:rPr>
          <w:rFonts w:asciiTheme="minorHAnsi" w:hAnsiTheme="minorHAnsi" w:cs="Arial"/>
          <w:szCs w:val="22"/>
        </w:rPr>
        <w:t xml:space="preserve"> engaged by </w:t>
      </w:r>
      <w:r w:rsidR="00567093" w:rsidRPr="00E36171">
        <w:rPr>
          <w:rFonts w:asciiTheme="minorHAnsi" w:hAnsiTheme="minorHAnsi" w:cstheme="minorHAnsi"/>
          <w:smallCaps/>
          <w:szCs w:val="22"/>
        </w:rPr>
        <w:t>Expertise France</w:t>
      </w:r>
      <w:r w:rsidRPr="00E36171">
        <w:rPr>
          <w:rFonts w:asciiTheme="minorHAnsi" w:hAnsiTheme="minorHAnsi" w:cs="Arial"/>
          <w:szCs w:val="22"/>
        </w:rPr>
        <w:t>;</w:t>
      </w:r>
    </w:p>
    <w:p w14:paraId="69378ADD" w14:textId="77777777" w:rsidR="00F97562" w:rsidRPr="00E36171" w:rsidRDefault="00F97562" w:rsidP="00E14A31">
      <w:pPr>
        <w:pStyle w:val="u"/>
        <w:widowControl w:val="0"/>
        <w:numPr>
          <w:ilvl w:val="0"/>
          <w:numId w:val="8"/>
        </w:numPr>
        <w:spacing w:before="60"/>
        <w:rPr>
          <w:rFonts w:asciiTheme="minorHAnsi" w:hAnsiTheme="minorHAnsi" w:cs="Arial"/>
          <w:szCs w:val="22"/>
        </w:rPr>
      </w:pPr>
      <w:r w:rsidRPr="00E36171">
        <w:rPr>
          <w:rFonts w:asciiTheme="minorHAnsi" w:hAnsiTheme="minorHAnsi" w:cs="Arial"/>
          <w:szCs w:val="22"/>
        </w:rPr>
        <w:t xml:space="preserve">apply the undertakings of </w:t>
      </w:r>
      <w:r w:rsidRPr="00E36171">
        <w:rPr>
          <w:rFonts w:asciiTheme="minorHAnsi" w:hAnsiTheme="minorHAnsi" w:cs="Arial"/>
          <w:smallCaps/>
          <w:szCs w:val="22"/>
        </w:rPr>
        <w:t xml:space="preserve">Expertise France </w:t>
      </w:r>
      <w:r w:rsidRPr="00E36171">
        <w:rPr>
          <w:rFonts w:asciiTheme="minorHAnsi" w:hAnsiTheme="minorHAnsi" w:cs="Arial"/>
          <w:szCs w:val="22"/>
        </w:rPr>
        <w:t>as expressed in its Code of Ethics, provided in Annex 5 of the Contract.</w:t>
      </w:r>
    </w:p>
    <w:p w14:paraId="12D735A0" w14:textId="77777777" w:rsidR="003A4792" w:rsidRPr="00E36171" w:rsidRDefault="003A4792" w:rsidP="00A1761D">
      <w:pPr>
        <w:pStyle w:val="u"/>
        <w:widowControl w:val="0"/>
        <w:numPr>
          <w:ilvl w:val="12"/>
          <w:numId w:val="0"/>
        </w:numPr>
        <w:spacing w:before="120"/>
        <w:ind w:left="567"/>
        <w:rPr>
          <w:rFonts w:asciiTheme="minorHAnsi" w:hAnsiTheme="minorHAnsi" w:cs="Arial"/>
          <w:szCs w:val="22"/>
        </w:rPr>
      </w:pPr>
      <w:r w:rsidRPr="00E36171">
        <w:rPr>
          <w:rFonts w:asciiTheme="minorHAnsi" w:hAnsiTheme="minorHAnsi" w:cs="Arial"/>
          <w:szCs w:val="22"/>
        </w:rPr>
        <w:t xml:space="preserve">In the context of </w:t>
      </w:r>
      <w:r w:rsidRPr="00E36171">
        <w:rPr>
          <w:rFonts w:asciiTheme="minorHAnsi" w:hAnsiTheme="minorHAnsi" w:cs="Arial"/>
          <w:smallCaps/>
          <w:szCs w:val="22"/>
        </w:rPr>
        <w:t>Contract</w:t>
      </w:r>
      <w:r w:rsidRPr="00E36171">
        <w:rPr>
          <w:rFonts w:asciiTheme="minorHAnsi" w:hAnsiTheme="minorHAnsi" w:cs="Arial"/>
          <w:szCs w:val="22"/>
        </w:rPr>
        <w:t xml:space="preserve"> execution, the </w:t>
      </w:r>
      <w:r w:rsidRPr="00E36171">
        <w:rPr>
          <w:rFonts w:asciiTheme="minorHAnsi" w:hAnsiTheme="minorHAnsi" w:cs="Arial"/>
          <w:smallCaps/>
          <w:szCs w:val="22"/>
        </w:rPr>
        <w:t xml:space="preserve">Contractor </w:t>
      </w:r>
      <w:r w:rsidRPr="00E36171">
        <w:rPr>
          <w:rFonts w:asciiTheme="minorHAnsi" w:hAnsiTheme="minorHAnsi" w:cs="Arial"/>
          <w:szCs w:val="22"/>
        </w:rPr>
        <w:t>undertakes</w:t>
      </w:r>
      <w:r w:rsidRPr="00E36171">
        <w:rPr>
          <w:rFonts w:asciiTheme="minorHAnsi" w:hAnsiTheme="minorHAnsi" w:cs="Arial"/>
          <w:smallCaps/>
          <w:szCs w:val="22"/>
        </w:rPr>
        <w:t xml:space="preserve"> </w:t>
      </w:r>
      <w:r w:rsidRPr="00E36171">
        <w:rPr>
          <w:rFonts w:asciiTheme="minorHAnsi" w:hAnsiTheme="minorHAnsi" w:cs="Arial"/>
          <w:szCs w:val="22"/>
        </w:rPr>
        <w:t>to:</w:t>
      </w:r>
    </w:p>
    <w:p w14:paraId="6530FFD5" w14:textId="77777777" w:rsidR="003A4792" w:rsidRPr="00E36171" w:rsidRDefault="003A4792" w:rsidP="00E14A31">
      <w:pPr>
        <w:pStyle w:val="u"/>
        <w:widowControl w:val="0"/>
        <w:numPr>
          <w:ilvl w:val="0"/>
          <w:numId w:val="8"/>
        </w:numPr>
        <w:spacing w:before="120"/>
        <w:rPr>
          <w:rFonts w:asciiTheme="minorHAnsi" w:hAnsiTheme="minorHAnsi" w:cs="Arial"/>
          <w:szCs w:val="22"/>
        </w:rPr>
      </w:pPr>
      <w:r w:rsidRPr="00E36171">
        <w:rPr>
          <w:rFonts w:asciiTheme="minorHAnsi" w:hAnsiTheme="minorHAnsi" w:cs="Arial"/>
          <w:szCs w:val="22"/>
        </w:rPr>
        <w:t>perform the services/supplies in a diligent, effective and economic manner, in accordance with generally accepted techniques and practices;</w:t>
      </w:r>
    </w:p>
    <w:p w14:paraId="23D37DE0" w14:textId="77777777" w:rsidR="003A4792" w:rsidRPr="00E36171" w:rsidRDefault="003A4792"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employ appropriate modern techniques and safe and affective processes.</w:t>
      </w:r>
    </w:p>
    <w:p w14:paraId="0390B8A5" w14:textId="77777777" w:rsidR="003A4792" w:rsidRPr="00E36171" w:rsidRDefault="003A4792" w:rsidP="00A1761D">
      <w:pPr>
        <w:pStyle w:val="Titre2"/>
        <w:spacing w:before="120" w:after="60"/>
        <w:jc w:val="both"/>
        <w:rPr>
          <w:rFonts w:asciiTheme="minorHAnsi" w:hAnsiTheme="minorHAnsi"/>
          <w:sz w:val="22"/>
          <w:szCs w:val="22"/>
        </w:rPr>
      </w:pPr>
      <w:bookmarkStart w:id="49" w:name="_Toc392669646"/>
      <w:bookmarkStart w:id="50" w:name="_Toc231225095"/>
      <w:r w:rsidRPr="00E36171">
        <w:rPr>
          <w:rFonts w:asciiTheme="minorHAnsi" w:hAnsiTheme="minorHAnsi"/>
          <w:sz w:val="22"/>
          <w:szCs w:val="22"/>
        </w:rPr>
        <w:t>Confidentiality</w:t>
      </w:r>
      <w:bookmarkEnd w:id="49"/>
      <w:bookmarkEnd w:id="50"/>
    </w:p>
    <w:p w14:paraId="6208433E" w14:textId="1747D830" w:rsidR="00C71F4D" w:rsidRPr="00E36171" w:rsidRDefault="00C71F4D" w:rsidP="00A1761D">
      <w:pPr>
        <w:pStyle w:val="u"/>
        <w:widowControl w:val="0"/>
        <w:spacing w:before="120"/>
        <w:ind w:left="567"/>
        <w:rPr>
          <w:rFonts w:asciiTheme="minorHAnsi" w:hAnsiTheme="minorHAnsi" w:cs="Arial"/>
          <w:szCs w:val="22"/>
        </w:rPr>
      </w:pPr>
      <w:r w:rsidRPr="00E36171">
        <w:rPr>
          <w:rFonts w:asciiTheme="minorHAnsi" w:hAnsiTheme="minorHAnsi" w:cs="Arial"/>
          <w:szCs w:val="22"/>
        </w:rPr>
        <w:t xml:space="preserve">The </w:t>
      </w:r>
      <w:r w:rsidRPr="00E36171">
        <w:rPr>
          <w:rFonts w:asciiTheme="minorHAnsi" w:hAnsiTheme="minorHAnsi" w:cs="Arial"/>
          <w:smallCaps/>
          <w:szCs w:val="22"/>
        </w:rPr>
        <w:t xml:space="preserve">Contractor </w:t>
      </w:r>
      <w:r w:rsidRPr="00E36171">
        <w:rPr>
          <w:rFonts w:asciiTheme="minorHAnsi" w:hAnsiTheme="minorHAnsi" w:cs="Arial"/>
          <w:szCs w:val="22"/>
        </w:rPr>
        <w:t xml:space="preserve">shall treat as private and maintain the confidentiality of all documents and information received or which it becomes aware of in the context of the </w:t>
      </w:r>
      <w:r w:rsidRPr="00E36171">
        <w:rPr>
          <w:rFonts w:asciiTheme="minorHAnsi" w:hAnsiTheme="minorHAnsi" w:cs="Arial"/>
          <w:smallCaps/>
          <w:szCs w:val="22"/>
        </w:rPr>
        <w:t>Project</w:t>
      </w:r>
      <w:r w:rsidRPr="00E36171">
        <w:rPr>
          <w:rFonts w:asciiTheme="minorHAnsi" w:hAnsiTheme="minorHAnsi" w:cs="Arial"/>
          <w:szCs w:val="22"/>
        </w:rPr>
        <w:t xml:space="preserve">. It shall maintain the secrecy thereof and not use them for any purpose other than execution of the </w:t>
      </w:r>
      <w:r w:rsidRPr="00E36171">
        <w:rPr>
          <w:rFonts w:asciiTheme="minorHAnsi" w:hAnsiTheme="minorHAnsi" w:cs="Arial"/>
          <w:smallCaps/>
          <w:szCs w:val="22"/>
        </w:rPr>
        <w:t>Contract</w:t>
      </w:r>
      <w:r w:rsidRPr="00E36171">
        <w:rPr>
          <w:rFonts w:asciiTheme="minorHAnsi" w:hAnsiTheme="minorHAnsi" w:cs="Arial"/>
          <w:szCs w:val="22"/>
        </w:rPr>
        <w:t>.</w:t>
      </w:r>
    </w:p>
    <w:p w14:paraId="72088F4A" w14:textId="77777777" w:rsidR="00B55D7E" w:rsidRPr="00E36171" w:rsidRDefault="00B55D7E" w:rsidP="00A1761D">
      <w:pPr>
        <w:ind w:firstLine="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In this regard,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undertakes: </w:t>
      </w:r>
    </w:p>
    <w:p w14:paraId="4D6E0E0E" w14:textId="77777777" w:rsidR="00B55D7E" w:rsidRPr="00E36171" w:rsidRDefault="00B55D7E"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To protect and maintain the confidentiality of information considered or presented as such;</w:t>
      </w:r>
    </w:p>
    <w:p w14:paraId="121E18D0" w14:textId="77777777" w:rsidR="00B55D7E" w:rsidRPr="00E36171" w:rsidRDefault="00B55D7E"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To handle confidential information it receives with the same degree of care and protection as it applies to its own confidential information;</w:t>
      </w:r>
    </w:p>
    <w:p w14:paraId="27AAA25B" w14:textId="77777777" w:rsidR="00B55D7E" w:rsidRPr="00E36171" w:rsidRDefault="0091111F"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lastRenderedPageBreak/>
        <w:t xml:space="preserve">only to reveal confidential information to its personnel and third parties involved in performance of the Contract after having received prior written and express approval from </w:t>
      </w:r>
      <w:r w:rsidRPr="00E36171">
        <w:rPr>
          <w:rFonts w:asciiTheme="minorHAnsi" w:hAnsiTheme="minorHAnsi" w:cs="Arial"/>
          <w:smallCaps/>
          <w:szCs w:val="22"/>
        </w:rPr>
        <w:t>Expertise France</w:t>
      </w:r>
      <w:r w:rsidRPr="00E36171">
        <w:rPr>
          <w:rFonts w:asciiTheme="minorHAnsi" w:hAnsiTheme="minorHAnsi" w:cs="Arial"/>
          <w:szCs w:val="22"/>
        </w:rPr>
        <w:t>;</w:t>
      </w:r>
    </w:p>
    <w:p w14:paraId="582338C6" w14:textId="7127BDC4" w:rsidR="00B55D7E" w:rsidRPr="00E36171" w:rsidRDefault="00B55D7E"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to take all necessary steps such that its personnel and third parties involved in execution of the </w:t>
      </w:r>
      <w:r w:rsidRPr="00E36171">
        <w:rPr>
          <w:rFonts w:asciiTheme="minorHAnsi" w:hAnsiTheme="minorHAnsi" w:cs="Arial"/>
          <w:smallCaps/>
          <w:szCs w:val="22"/>
        </w:rPr>
        <w:t>Contract</w:t>
      </w:r>
      <w:r w:rsidRPr="00E36171">
        <w:rPr>
          <w:rFonts w:asciiTheme="minorHAnsi" w:hAnsiTheme="minorHAnsi" w:cs="Arial"/>
          <w:szCs w:val="22"/>
        </w:rPr>
        <w:t>, who become aware of confidential information, undertake to treat such information with the same level of confidentiality as set out in this clause;</w:t>
      </w:r>
    </w:p>
    <w:p w14:paraId="5A45FB37" w14:textId="77777777" w:rsidR="00B55D7E" w:rsidRPr="00E36171" w:rsidRDefault="00B55D7E"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 xml:space="preserve">As and when required, to reiterate the confidential nature of such information to its personnel and third parties involved in the execution of the </w:t>
      </w:r>
      <w:r w:rsidRPr="00E36171">
        <w:rPr>
          <w:rFonts w:asciiTheme="minorHAnsi" w:hAnsiTheme="minorHAnsi" w:cs="Arial"/>
          <w:smallCaps/>
          <w:szCs w:val="22"/>
        </w:rPr>
        <w:t>Contract</w:t>
      </w:r>
      <w:r w:rsidRPr="00E36171">
        <w:rPr>
          <w:rFonts w:asciiTheme="minorHAnsi" w:hAnsiTheme="minorHAnsi" w:cs="Arial"/>
          <w:szCs w:val="22"/>
        </w:rPr>
        <w:t>, as soon as said confidential information is communicated to the aforementioned persons;</w:t>
      </w:r>
    </w:p>
    <w:p w14:paraId="49C34D6A" w14:textId="77777777" w:rsidR="00B55D7E" w:rsidRPr="00E36171" w:rsidRDefault="00B55D7E" w:rsidP="00E14A31">
      <w:pPr>
        <w:pStyle w:val="u"/>
        <w:widowControl w:val="0"/>
        <w:numPr>
          <w:ilvl w:val="0"/>
          <w:numId w:val="8"/>
        </w:numPr>
        <w:spacing w:before="60"/>
        <w:ind w:left="1423" w:hanging="357"/>
        <w:rPr>
          <w:rFonts w:asciiTheme="minorHAnsi" w:hAnsiTheme="minorHAnsi" w:cs="Arial"/>
          <w:szCs w:val="22"/>
        </w:rPr>
      </w:pPr>
      <w:r w:rsidRPr="00E36171">
        <w:rPr>
          <w:rFonts w:asciiTheme="minorHAnsi" w:hAnsiTheme="minorHAnsi" w:cs="Arial"/>
          <w:szCs w:val="22"/>
        </w:rPr>
        <w:t>to reiterate the confidential nature of confidential information prior to any meeting during which confidential information is communicated.</w:t>
      </w:r>
    </w:p>
    <w:p w14:paraId="647DAC94" w14:textId="77777777" w:rsidR="00C71F4D" w:rsidRPr="00E36171" w:rsidRDefault="005D1EE3" w:rsidP="00A1761D">
      <w:pPr>
        <w:pStyle w:val="u"/>
        <w:widowControl w:val="0"/>
        <w:spacing w:before="120"/>
        <w:ind w:left="567"/>
        <w:rPr>
          <w:rFonts w:asciiTheme="minorHAnsi" w:hAnsiTheme="minorHAnsi" w:cs="Arial"/>
          <w:szCs w:val="22"/>
        </w:rPr>
      </w:pPr>
      <w:r w:rsidRPr="00E36171">
        <w:rPr>
          <w:rFonts w:asciiTheme="minorHAnsi" w:hAnsiTheme="minorHAnsi" w:cs="Arial"/>
          <w:szCs w:val="22"/>
        </w:rPr>
        <w:t xml:space="preserve">Apart from where necessary for the purposes of service delivery, the </w:t>
      </w:r>
      <w:r w:rsidRPr="00E36171">
        <w:rPr>
          <w:rFonts w:asciiTheme="minorHAnsi" w:hAnsiTheme="minorHAnsi" w:cs="Arial"/>
          <w:smallCaps/>
          <w:szCs w:val="22"/>
        </w:rPr>
        <w:t xml:space="preserve">Contractor </w:t>
      </w:r>
      <w:r w:rsidRPr="00E36171">
        <w:rPr>
          <w:rFonts w:asciiTheme="minorHAnsi" w:hAnsiTheme="minorHAnsi" w:cs="Arial"/>
          <w:szCs w:val="22"/>
        </w:rPr>
        <w:t xml:space="preserve">may not disclose any element of the </w:t>
      </w:r>
      <w:r w:rsidRPr="00E36171">
        <w:rPr>
          <w:rFonts w:asciiTheme="minorHAnsi" w:hAnsiTheme="minorHAnsi" w:cs="Arial"/>
          <w:smallCaps/>
          <w:szCs w:val="22"/>
        </w:rPr>
        <w:t>Contract</w:t>
      </w:r>
      <w:r w:rsidRPr="00E36171">
        <w:rPr>
          <w:rFonts w:asciiTheme="minorHAnsi" w:hAnsiTheme="minorHAnsi" w:cs="Arial"/>
          <w:szCs w:val="22"/>
        </w:rPr>
        <w:t xml:space="preserve"> without prior written consent from the other party.</w:t>
      </w:r>
    </w:p>
    <w:p w14:paraId="44529823" w14:textId="77777777" w:rsidR="00122959" w:rsidRPr="00E36171" w:rsidRDefault="00122959" w:rsidP="00A1761D">
      <w:pPr>
        <w:pStyle w:val="Titre2"/>
        <w:spacing w:before="120" w:after="60"/>
        <w:jc w:val="both"/>
        <w:rPr>
          <w:rFonts w:asciiTheme="minorHAnsi" w:hAnsiTheme="minorHAnsi"/>
          <w:sz w:val="22"/>
          <w:szCs w:val="22"/>
        </w:rPr>
      </w:pPr>
      <w:bookmarkStart w:id="51" w:name="_Toc392669648"/>
      <w:bookmarkStart w:id="52" w:name="_Toc231225096"/>
      <w:r w:rsidRPr="00E36171">
        <w:rPr>
          <w:rFonts w:asciiTheme="minorHAnsi" w:hAnsiTheme="minorHAnsi"/>
          <w:sz w:val="22"/>
          <w:szCs w:val="22"/>
        </w:rPr>
        <w:t>Provision of documents</w:t>
      </w:r>
      <w:bookmarkEnd w:id="51"/>
      <w:bookmarkEnd w:id="52"/>
      <w:r w:rsidRPr="00E36171">
        <w:rPr>
          <w:rFonts w:asciiTheme="minorHAnsi" w:hAnsiTheme="minorHAnsi"/>
          <w:sz w:val="22"/>
          <w:szCs w:val="22"/>
        </w:rPr>
        <w:t xml:space="preserve"> </w:t>
      </w:r>
    </w:p>
    <w:p w14:paraId="2FA33F8C" w14:textId="2976E1A1" w:rsidR="00122959" w:rsidRPr="00E36171" w:rsidRDefault="00567093" w:rsidP="00A1761D">
      <w:pPr>
        <w:pStyle w:val="u"/>
        <w:widowControl w:val="0"/>
        <w:numPr>
          <w:ilvl w:val="12"/>
          <w:numId w:val="0"/>
        </w:numPr>
        <w:ind w:left="567"/>
        <w:rPr>
          <w:rFonts w:asciiTheme="minorHAnsi" w:hAnsiTheme="minorHAnsi" w:cs="Arial"/>
          <w:szCs w:val="22"/>
        </w:rPr>
      </w:pPr>
      <w:r w:rsidRPr="00E36171">
        <w:rPr>
          <w:rFonts w:asciiTheme="minorHAnsi" w:hAnsiTheme="minorHAnsi" w:cstheme="minorHAnsi"/>
          <w:smallCaps/>
          <w:szCs w:val="22"/>
        </w:rPr>
        <w:t>Expertise France</w:t>
      </w:r>
      <w:r w:rsidR="00024709" w:rsidRPr="00E36171">
        <w:rPr>
          <w:rFonts w:asciiTheme="minorHAnsi" w:hAnsiTheme="minorHAnsi" w:cs="Arial"/>
          <w:szCs w:val="22"/>
        </w:rPr>
        <w:t xml:space="preserve"> shall ensure that the</w:t>
      </w:r>
      <w:r w:rsidR="00024709" w:rsidRPr="00E36171">
        <w:rPr>
          <w:rFonts w:asciiTheme="minorHAnsi" w:hAnsiTheme="minorHAnsi" w:cs="Arial"/>
          <w:smallCaps/>
          <w:szCs w:val="22"/>
        </w:rPr>
        <w:t xml:space="preserve"> Contractor </w:t>
      </w:r>
      <w:r w:rsidR="00024709" w:rsidRPr="00E36171">
        <w:rPr>
          <w:rFonts w:asciiTheme="minorHAnsi" w:hAnsiTheme="minorHAnsi" w:cs="Arial"/>
          <w:szCs w:val="22"/>
        </w:rPr>
        <w:t>receives in good time all the documents (as set out below) required for delivery of the services/supplies:</w:t>
      </w:r>
    </w:p>
    <w:p w14:paraId="46B17521" w14:textId="58B9E4AD" w:rsidR="00B12663" w:rsidRPr="00E36171" w:rsidRDefault="00B12663" w:rsidP="00E36171">
      <w:pPr>
        <w:pStyle w:val="u"/>
        <w:widowControl w:val="0"/>
        <w:numPr>
          <w:ilvl w:val="12"/>
          <w:numId w:val="0"/>
        </w:numPr>
        <w:ind w:left="567"/>
        <w:jc w:val="left"/>
        <w:rPr>
          <w:rFonts w:asciiTheme="minorHAnsi" w:hAnsiTheme="minorHAnsi" w:cs="Arial"/>
          <w:szCs w:val="22"/>
        </w:rPr>
      </w:pPr>
      <w:r w:rsidRPr="00E36171">
        <w:rPr>
          <w:rFonts w:asciiTheme="minorHAnsi" w:hAnsiTheme="minorHAnsi" w:cs="Arial"/>
          <w:szCs w:val="22"/>
        </w:rPr>
        <w:t>• Site access and coordination arrangements;</w:t>
      </w:r>
      <w:r w:rsidRPr="00E36171">
        <w:rPr>
          <w:rFonts w:asciiTheme="minorHAnsi" w:hAnsiTheme="minorHAnsi" w:cs="Arial"/>
          <w:szCs w:val="22"/>
        </w:rPr>
        <w:br/>
        <w:t>• Available site layouts, drawings and technical information relating to the installation location;</w:t>
      </w:r>
      <w:r w:rsidRPr="00E36171">
        <w:rPr>
          <w:rFonts w:asciiTheme="minorHAnsi" w:hAnsiTheme="minorHAnsi" w:cs="Arial"/>
          <w:szCs w:val="22"/>
        </w:rPr>
        <w:br/>
        <w:t>• Any other available technical or administrative documentation reasonably required for installation,  testing, commissioning and acceptance.</w:t>
      </w:r>
    </w:p>
    <w:p w14:paraId="6298E30D" w14:textId="77777777" w:rsidR="00122959" w:rsidRPr="00E36171" w:rsidRDefault="00122959" w:rsidP="00A1761D">
      <w:pPr>
        <w:pStyle w:val="Titre2"/>
        <w:spacing w:before="120" w:after="60"/>
        <w:jc w:val="both"/>
        <w:rPr>
          <w:rFonts w:asciiTheme="minorHAnsi" w:hAnsiTheme="minorHAnsi"/>
          <w:sz w:val="22"/>
          <w:szCs w:val="22"/>
        </w:rPr>
      </w:pPr>
      <w:bookmarkStart w:id="53" w:name="_Toc392669649"/>
      <w:bookmarkStart w:id="54" w:name="_Toc231225097"/>
      <w:r w:rsidRPr="00E36171">
        <w:rPr>
          <w:rFonts w:asciiTheme="minorHAnsi" w:hAnsiTheme="minorHAnsi"/>
          <w:sz w:val="22"/>
          <w:szCs w:val="22"/>
        </w:rPr>
        <w:t>Insurance</w:t>
      </w:r>
      <w:bookmarkEnd w:id="53"/>
      <w:bookmarkEnd w:id="54"/>
    </w:p>
    <w:p w14:paraId="4C28C3EA" w14:textId="4088FB43" w:rsidR="00122959" w:rsidRPr="00E36171" w:rsidRDefault="0071011C" w:rsidP="0026644D">
      <w:pPr>
        <w:pStyle w:val="u"/>
        <w:widowControl w:val="0"/>
        <w:rPr>
          <w:rFonts w:asciiTheme="minorHAnsi" w:hAnsiTheme="minorHAnsi" w:cs="Arial"/>
          <w:szCs w:val="22"/>
          <w:u w:val="single"/>
        </w:rPr>
      </w:pPr>
      <w:r w:rsidRPr="00E36171">
        <w:rPr>
          <w:rFonts w:asciiTheme="minorHAnsi" w:hAnsiTheme="minorHAnsi" w:cs="Arial"/>
          <w:szCs w:val="22"/>
        </w:rPr>
        <w:t xml:space="preserve">The </w:t>
      </w:r>
      <w:r w:rsidRPr="00E36171">
        <w:rPr>
          <w:rFonts w:asciiTheme="minorHAnsi" w:hAnsiTheme="minorHAnsi" w:cs="Arial"/>
          <w:smallCaps/>
          <w:szCs w:val="22"/>
        </w:rPr>
        <w:t>Contractor</w:t>
      </w:r>
      <w:r w:rsidRPr="00E36171">
        <w:rPr>
          <w:rFonts w:asciiTheme="minorHAnsi" w:hAnsiTheme="minorHAnsi" w:cs="Arial"/>
          <w:szCs w:val="22"/>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E36171" w:rsidRDefault="00122959" w:rsidP="00A1761D">
      <w:pPr>
        <w:pStyle w:val="v"/>
        <w:widowControl w:val="0"/>
        <w:numPr>
          <w:ilvl w:val="12"/>
          <w:numId w:val="0"/>
        </w:numPr>
        <w:ind w:left="562"/>
        <w:rPr>
          <w:rFonts w:asciiTheme="minorHAnsi" w:hAnsiTheme="minorHAnsi" w:cs="Arial"/>
          <w:smallCaps/>
          <w:szCs w:val="22"/>
        </w:rPr>
      </w:pPr>
      <w:r w:rsidRPr="00E36171">
        <w:rPr>
          <w:rFonts w:asciiTheme="minorHAnsi" w:hAnsiTheme="minorHAnsi" w:cs="Arial"/>
          <w:szCs w:val="22"/>
        </w:rPr>
        <w:t xml:space="preserve">The </w:t>
      </w:r>
      <w:r w:rsidRPr="00E36171">
        <w:rPr>
          <w:rFonts w:asciiTheme="minorHAnsi" w:hAnsiTheme="minorHAnsi" w:cs="Arial"/>
          <w:smallCaps/>
          <w:szCs w:val="22"/>
        </w:rPr>
        <w:t>Contractor</w:t>
      </w:r>
      <w:r w:rsidRPr="00E36171">
        <w:rPr>
          <w:rFonts w:asciiTheme="minorHAnsi" w:hAnsiTheme="minorHAnsi" w:cs="Arial"/>
          <w:szCs w:val="22"/>
        </w:rPr>
        <w:t xml:space="preserve"> shall also take out, and maintain at its own expense, insurance policies covering its working accident and occupational illness liability with regard to its agents assigned to delivery of the services/supplies</w:t>
      </w:r>
      <w:r w:rsidRPr="00E36171">
        <w:rPr>
          <w:rFonts w:asciiTheme="minorHAnsi" w:hAnsiTheme="minorHAnsi" w:cs="Arial"/>
          <w:smallCaps/>
          <w:szCs w:val="22"/>
        </w:rPr>
        <w:t>.</w:t>
      </w:r>
    </w:p>
    <w:p w14:paraId="77806810" w14:textId="77777777" w:rsidR="004B5B87" w:rsidRPr="00E36171" w:rsidRDefault="004B5B87" w:rsidP="00A1761D">
      <w:pPr>
        <w:pStyle w:val="v"/>
        <w:widowControl w:val="0"/>
        <w:numPr>
          <w:ilvl w:val="12"/>
          <w:numId w:val="0"/>
        </w:numPr>
        <w:ind w:left="562"/>
        <w:rPr>
          <w:rFonts w:asciiTheme="minorHAnsi" w:hAnsiTheme="minorHAnsi" w:cs="Arial"/>
          <w:smallCaps/>
          <w:szCs w:val="22"/>
        </w:rPr>
      </w:pPr>
    </w:p>
    <w:p w14:paraId="142530A4" w14:textId="5E2EF22F" w:rsidR="00390DD2" w:rsidRPr="00E36171" w:rsidRDefault="000F17F1" w:rsidP="00A1761D">
      <w:pPr>
        <w:pStyle w:val="v"/>
        <w:widowControl w:val="0"/>
        <w:numPr>
          <w:ilvl w:val="12"/>
          <w:numId w:val="0"/>
        </w:numPr>
        <w:ind w:left="562"/>
        <w:rPr>
          <w:rFonts w:asciiTheme="minorHAnsi" w:hAnsiTheme="minorHAnsi" w:cs="Arial"/>
          <w:smallCaps/>
        </w:rPr>
      </w:pPr>
      <w:r w:rsidRPr="00E36171">
        <w:rPr>
          <w:rFonts w:asciiTheme="minorHAnsi" w:hAnsiTheme="minorHAnsi" w:cs="Arial"/>
        </w:rPr>
        <w:t xml:space="preserve">The </w:t>
      </w:r>
      <w:r w:rsidRPr="00E36171">
        <w:rPr>
          <w:rFonts w:asciiTheme="minorHAnsi" w:hAnsiTheme="minorHAnsi" w:cs="Arial"/>
          <w:smallCaps/>
        </w:rPr>
        <w:t>Contractor</w:t>
      </w:r>
      <w:r w:rsidRPr="00E36171">
        <w:rPr>
          <w:rFonts w:asciiTheme="minorHAnsi" w:hAnsiTheme="minorHAnsi" w:cs="Arial"/>
        </w:rPr>
        <w:t xml:space="preserve"> must be able to produce on request by </w:t>
      </w:r>
      <w:r w:rsidRPr="00E36171">
        <w:rPr>
          <w:rFonts w:asciiTheme="minorHAnsi" w:hAnsiTheme="minorHAnsi" w:cs="Arial"/>
          <w:smallCaps/>
        </w:rPr>
        <w:t xml:space="preserve">Expertise France </w:t>
      </w:r>
      <w:r w:rsidRPr="00E36171">
        <w:rPr>
          <w:rFonts w:asciiTheme="minorHAnsi" w:hAnsiTheme="minorHAnsi" w:cs="Arial"/>
        </w:rPr>
        <w:t>all certificates demonstrating its possession of the aforementioned policies</w:t>
      </w:r>
      <w:r w:rsidRPr="00E36171">
        <w:rPr>
          <w:rFonts w:asciiTheme="minorHAnsi" w:hAnsiTheme="minorHAnsi" w:cs="Arial"/>
          <w:smallCaps/>
        </w:rPr>
        <w:t>.</w:t>
      </w:r>
    </w:p>
    <w:p w14:paraId="71C7BCBF" w14:textId="77777777" w:rsidR="00D07897" w:rsidRPr="00E36171" w:rsidRDefault="00D07897" w:rsidP="00D07897">
      <w:pPr>
        <w:pStyle w:val="Titre2"/>
        <w:spacing w:before="240" w:after="60"/>
        <w:jc w:val="both"/>
        <w:rPr>
          <w:rFonts w:asciiTheme="minorHAnsi" w:hAnsiTheme="minorHAnsi"/>
          <w:sz w:val="22"/>
        </w:rPr>
      </w:pPr>
      <w:bookmarkStart w:id="55" w:name="_Toc525912441"/>
      <w:bookmarkStart w:id="56" w:name="_Ref464060009"/>
      <w:bookmarkStart w:id="57" w:name="_Toc231225098"/>
      <w:r w:rsidRPr="00E36171">
        <w:rPr>
          <w:rFonts w:asciiTheme="minorHAnsi" w:hAnsiTheme="minorHAnsi"/>
          <w:sz w:val="22"/>
        </w:rPr>
        <w:t>Contact person and communication</w:t>
      </w:r>
      <w:bookmarkEnd w:id="55"/>
      <w:bookmarkEnd w:id="56"/>
      <w:bookmarkEnd w:id="57"/>
    </w:p>
    <w:p w14:paraId="16A0DBEF" w14:textId="77777777" w:rsidR="00D07897" w:rsidRPr="00E36171" w:rsidRDefault="00D07897" w:rsidP="00D07897">
      <w:pPr>
        <w:pStyle w:val="u"/>
        <w:widowControl w:val="0"/>
        <w:numPr>
          <w:ilvl w:val="12"/>
          <w:numId w:val="0"/>
        </w:numPr>
        <w:spacing w:before="120"/>
        <w:ind w:left="561"/>
        <w:rPr>
          <w:rFonts w:asciiTheme="minorHAnsi" w:hAnsiTheme="minorHAnsi" w:cs="Arial"/>
        </w:rPr>
      </w:pPr>
      <w:r w:rsidRPr="00E36171">
        <w:rPr>
          <w:rFonts w:asciiTheme="minorHAnsi" w:hAnsiTheme="minorHAnsi" w:cs="Arial"/>
        </w:rPr>
        <w:t xml:space="preserve">All communication and notifications between the </w:t>
      </w:r>
      <w:r w:rsidRPr="00E36171">
        <w:rPr>
          <w:rFonts w:asciiTheme="minorHAnsi" w:hAnsiTheme="minorHAnsi" w:cs="Arial"/>
          <w:smallCaps/>
        </w:rPr>
        <w:t>Parties</w:t>
      </w:r>
      <w:r w:rsidRPr="00E36171">
        <w:rPr>
          <w:rFonts w:asciiTheme="minorHAnsi" w:hAnsiTheme="minorHAnsi" w:cs="Arial"/>
        </w:rPr>
        <w:t xml:space="preserve"> under the </w:t>
      </w:r>
      <w:r w:rsidRPr="00E36171">
        <w:rPr>
          <w:rFonts w:asciiTheme="minorHAnsi" w:hAnsiTheme="minorHAnsi" w:cs="Arial"/>
          <w:smallCaps/>
        </w:rPr>
        <w:t>Contract</w:t>
      </w:r>
      <w:r w:rsidRPr="00E36171">
        <w:rPr>
          <w:rFonts w:asciiTheme="minorHAnsi" w:hAnsiTheme="minorHAnsi" w:cs="Arial"/>
        </w:rPr>
        <w:t xml:space="preserve"> shall take place in written form, either through the exchange of e-mails or via registered letter with acknowledgement of receipt, where the latter form is prohibited in certain cases under the </w:t>
      </w:r>
      <w:r w:rsidRPr="00E36171">
        <w:rPr>
          <w:rFonts w:asciiTheme="minorHAnsi" w:hAnsiTheme="minorHAnsi" w:cs="Arial"/>
          <w:smallCaps/>
        </w:rPr>
        <w:t>Contract</w:t>
      </w:r>
      <w:r w:rsidRPr="00E36171">
        <w:rPr>
          <w:rFonts w:asciiTheme="minorHAnsi" w:hAnsiTheme="minorHAnsi" w:cs="Arial"/>
        </w:rPr>
        <w:t>, and shall be deemed to have been validly served from its receipt by the addressee.</w:t>
      </w:r>
    </w:p>
    <w:p w14:paraId="34220CB5" w14:textId="77777777" w:rsidR="00D07897" w:rsidRPr="00E36171" w:rsidRDefault="00D07897" w:rsidP="005E1520">
      <w:pPr>
        <w:pStyle w:val="u"/>
        <w:widowControl w:val="0"/>
        <w:numPr>
          <w:ilvl w:val="12"/>
          <w:numId w:val="0"/>
        </w:numPr>
        <w:spacing w:after="120"/>
        <w:ind w:left="561"/>
        <w:rPr>
          <w:rFonts w:asciiTheme="minorHAnsi" w:hAnsiTheme="minorHAnsi" w:cs="Arial"/>
        </w:rPr>
      </w:pPr>
      <w:r w:rsidRPr="00E36171">
        <w:rPr>
          <w:rFonts w:asciiTheme="minorHAnsi" w:hAnsiTheme="minorHAnsi" w:cs="Arial"/>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E36171" w14:paraId="52CD1490" w14:textId="77777777" w:rsidTr="00D07897">
        <w:tc>
          <w:tcPr>
            <w:tcW w:w="4370" w:type="dxa"/>
            <w:vAlign w:val="center"/>
          </w:tcPr>
          <w:p w14:paraId="194E4E07" w14:textId="77777777" w:rsidR="00D07897" w:rsidRPr="00E36171" w:rsidRDefault="00D07897" w:rsidP="00B2733D">
            <w:pPr>
              <w:pStyle w:val="w"/>
              <w:widowControl w:val="0"/>
              <w:spacing w:before="100" w:beforeAutospacing="1" w:after="100" w:afterAutospacing="1"/>
              <w:rPr>
                <w:rFonts w:asciiTheme="minorHAnsi" w:hAnsiTheme="minorHAnsi" w:cs="Arial"/>
              </w:rPr>
            </w:pPr>
            <w:r w:rsidRPr="00E36171">
              <w:rPr>
                <w:rFonts w:asciiTheme="minorHAnsi" w:hAnsiTheme="minorHAnsi" w:cs="Arial"/>
              </w:rPr>
              <w:t>For E</w:t>
            </w:r>
            <w:r w:rsidRPr="00E36171">
              <w:rPr>
                <w:rFonts w:asciiTheme="minorHAnsi" w:hAnsiTheme="minorHAnsi" w:cs="Arial"/>
                <w:smallCaps/>
              </w:rPr>
              <w:t>xpertise France </w:t>
            </w:r>
            <w:r w:rsidRPr="00E36171">
              <w:rPr>
                <w:rFonts w:asciiTheme="minorHAnsi" w:hAnsiTheme="minorHAnsi" w:cs="Arial"/>
              </w:rPr>
              <w:t>:</w:t>
            </w:r>
          </w:p>
        </w:tc>
        <w:tc>
          <w:tcPr>
            <w:tcW w:w="4374" w:type="dxa"/>
            <w:vAlign w:val="center"/>
          </w:tcPr>
          <w:p w14:paraId="6C1426F3" w14:textId="77777777" w:rsidR="00D07897" w:rsidRPr="00E36171" w:rsidRDefault="00D07897" w:rsidP="00B21568">
            <w:pPr>
              <w:widowControl w:val="0"/>
              <w:numPr>
                <w:ilvl w:val="12"/>
                <w:numId w:val="0"/>
              </w:numPr>
              <w:spacing w:line="240" w:lineRule="auto"/>
              <w:rPr>
                <w:rFonts w:asciiTheme="minorHAnsi" w:hAnsiTheme="minorHAnsi" w:cs="Arial"/>
                <w:smallCaps/>
                <w:sz w:val="22"/>
              </w:rPr>
            </w:pPr>
            <w:r w:rsidRPr="00E36171">
              <w:rPr>
                <w:rFonts w:asciiTheme="minorHAnsi" w:hAnsiTheme="minorHAnsi" w:cs="Arial"/>
                <w:smallCaps/>
                <w:sz w:val="22"/>
              </w:rPr>
              <w:t xml:space="preserve">Expertise France </w:t>
            </w:r>
          </w:p>
          <w:p w14:paraId="66C00316" w14:textId="1237C27B" w:rsidR="00D07897" w:rsidRPr="00E36171" w:rsidRDefault="00B21568" w:rsidP="00B21568">
            <w:pPr>
              <w:widowControl w:val="0"/>
              <w:numPr>
                <w:ilvl w:val="12"/>
                <w:numId w:val="0"/>
              </w:numPr>
              <w:spacing w:line="240" w:lineRule="auto"/>
              <w:rPr>
                <w:rFonts w:asciiTheme="minorHAnsi" w:hAnsiTheme="minorHAnsi" w:cs="Arial"/>
                <w:sz w:val="22"/>
              </w:rPr>
            </w:pPr>
            <w:r w:rsidRPr="00E36171">
              <w:rPr>
                <w:rFonts w:asciiTheme="minorHAnsi" w:hAnsiTheme="minorHAnsi" w:cs="Arial"/>
                <w:sz w:val="22"/>
              </w:rPr>
              <w:t>Project Manager</w:t>
            </w:r>
            <w:r w:rsidRPr="00E36171">
              <w:rPr>
                <w:rFonts w:asciiTheme="minorHAnsi" w:hAnsiTheme="minorHAnsi" w:cs="Arial"/>
                <w:sz w:val="22"/>
              </w:rPr>
              <w:br/>
              <w:t>Medical Research and Care Center (MRCC) Project</w:t>
            </w:r>
            <w:r w:rsidRPr="00E36171">
              <w:rPr>
                <w:rFonts w:asciiTheme="minorHAnsi" w:hAnsiTheme="minorHAnsi" w:cs="Arial"/>
                <w:sz w:val="22"/>
              </w:rPr>
              <w:br/>
              <w:t>Expertise France</w:t>
            </w:r>
          </w:p>
          <w:p w14:paraId="6F435F85" w14:textId="6B8038EA" w:rsidR="00D07897" w:rsidRPr="00E36171" w:rsidRDefault="008A2A15" w:rsidP="00B21568">
            <w:pPr>
              <w:widowControl w:val="0"/>
              <w:numPr>
                <w:ilvl w:val="12"/>
                <w:numId w:val="0"/>
              </w:numPr>
              <w:spacing w:line="240" w:lineRule="auto"/>
              <w:rPr>
                <w:rFonts w:asciiTheme="minorHAnsi" w:hAnsiTheme="minorHAnsi" w:cs="Arial"/>
                <w:sz w:val="22"/>
              </w:rPr>
            </w:pPr>
            <w:r w:rsidRPr="00E36171">
              <w:rPr>
                <w:rFonts w:asciiTheme="minorHAnsi" w:hAnsiTheme="minorHAnsi" w:cs="Arial"/>
                <w:sz w:val="22"/>
              </w:rPr>
              <w:t>40, boulevard de Port Royal</w:t>
            </w:r>
          </w:p>
          <w:p w14:paraId="06B46D2D" w14:textId="7648F778" w:rsidR="00D07897" w:rsidRPr="00E36171" w:rsidRDefault="008A2A15" w:rsidP="00B21568">
            <w:pPr>
              <w:widowControl w:val="0"/>
              <w:numPr>
                <w:ilvl w:val="12"/>
                <w:numId w:val="0"/>
              </w:numPr>
              <w:spacing w:line="240" w:lineRule="auto"/>
              <w:rPr>
                <w:rFonts w:asciiTheme="minorHAnsi" w:hAnsiTheme="minorHAnsi" w:cs="Arial"/>
                <w:sz w:val="22"/>
                <w:highlight w:val="yellow"/>
              </w:rPr>
            </w:pPr>
            <w:r w:rsidRPr="00E36171">
              <w:rPr>
                <w:rFonts w:asciiTheme="minorHAnsi" w:hAnsiTheme="minorHAnsi" w:cs="Arial"/>
                <w:sz w:val="22"/>
              </w:rPr>
              <w:lastRenderedPageBreak/>
              <w:t>F-75005 PARIS</w:t>
            </w:r>
          </w:p>
        </w:tc>
      </w:tr>
      <w:tr w:rsidR="00D07897" w:rsidRPr="00E36171" w14:paraId="214D0415" w14:textId="77777777" w:rsidTr="00D07897">
        <w:tc>
          <w:tcPr>
            <w:tcW w:w="4370" w:type="dxa"/>
            <w:vAlign w:val="center"/>
          </w:tcPr>
          <w:p w14:paraId="209AC184" w14:textId="77777777" w:rsidR="00D07897" w:rsidRPr="00E36171" w:rsidRDefault="00D07897" w:rsidP="00B2733D">
            <w:pPr>
              <w:pStyle w:val="w"/>
              <w:spacing w:before="100" w:beforeAutospacing="1" w:after="100" w:afterAutospacing="1"/>
              <w:rPr>
                <w:rFonts w:asciiTheme="minorHAnsi" w:hAnsiTheme="minorHAnsi"/>
                <w:szCs w:val="20"/>
              </w:rPr>
            </w:pPr>
            <w:r w:rsidRPr="00E36171">
              <w:rPr>
                <w:rFonts w:asciiTheme="minorHAnsi" w:hAnsiTheme="minorHAnsi"/>
                <w:szCs w:val="20"/>
              </w:rPr>
              <w:lastRenderedPageBreak/>
              <w:t xml:space="preserve">For the </w:t>
            </w:r>
            <w:r w:rsidRPr="00E36171">
              <w:rPr>
                <w:rFonts w:asciiTheme="minorHAnsi" w:hAnsiTheme="minorHAnsi"/>
                <w:smallCaps/>
                <w:szCs w:val="20"/>
              </w:rPr>
              <w:t>Contractor</w:t>
            </w:r>
            <w:r w:rsidRPr="00E36171">
              <w:rPr>
                <w:rFonts w:asciiTheme="minorHAnsi" w:hAnsiTheme="minorHAnsi"/>
                <w:szCs w:val="20"/>
              </w:rPr>
              <w:t>:</w:t>
            </w:r>
          </w:p>
        </w:tc>
        <w:tc>
          <w:tcPr>
            <w:tcW w:w="4374" w:type="dxa"/>
            <w:vAlign w:val="center"/>
          </w:tcPr>
          <w:p w14:paraId="6BFE9953" w14:textId="77777777" w:rsidR="00D07897" w:rsidRPr="00E36171" w:rsidRDefault="00D07897" w:rsidP="00B2733D">
            <w:pPr>
              <w:pStyle w:val="w"/>
              <w:spacing w:before="100" w:beforeAutospacing="1" w:after="100" w:afterAutospacing="1"/>
              <w:rPr>
                <w:rFonts w:asciiTheme="minorHAnsi" w:hAnsiTheme="minorHAnsi"/>
                <w:szCs w:val="20"/>
              </w:rPr>
            </w:pPr>
            <w:r w:rsidRPr="00E36171">
              <w:rPr>
                <w:rFonts w:asciiTheme="minorHAnsi" w:eastAsia="Calibri" w:hAnsiTheme="minorHAnsi"/>
                <w:szCs w:val="20"/>
                <w:highlight w:val="lightGray"/>
              </w:rPr>
              <w:t xml:space="preserve">To be completed by the </w:t>
            </w:r>
            <w:r w:rsidRPr="00E36171">
              <w:rPr>
                <w:rFonts w:asciiTheme="minorHAnsi" w:eastAsia="Calibri" w:hAnsiTheme="minorHAnsi"/>
                <w:smallCaps/>
                <w:szCs w:val="20"/>
                <w:highlight w:val="lightGray"/>
              </w:rPr>
              <w:t>Contractor</w:t>
            </w:r>
          </w:p>
        </w:tc>
      </w:tr>
    </w:tbl>
    <w:p w14:paraId="22A26815" w14:textId="77777777" w:rsidR="00D07897" w:rsidRPr="00E36171" w:rsidRDefault="00D07897" w:rsidP="00D07897">
      <w:pPr>
        <w:pStyle w:val="v"/>
        <w:widowControl w:val="0"/>
        <w:numPr>
          <w:ilvl w:val="12"/>
          <w:numId w:val="0"/>
        </w:numPr>
        <w:spacing w:before="120"/>
        <w:ind w:left="561"/>
        <w:rPr>
          <w:rFonts w:asciiTheme="minorHAnsi" w:hAnsiTheme="minorHAnsi" w:cs="Arial"/>
        </w:rPr>
      </w:pPr>
      <w:r w:rsidRPr="00E36171">
        <w:rPr>
          <w:rFonts w:asciiTheme="minorHAnsi" w:hAnsiTheme="minorHAnsi" w:cs="Arial"/>
        </w:rPr>
        <w:t xml:space="preserve">Each </w:t>
      </w:r>
      <w:r w:rsidRPr="00E36171">
        <w:rPr>
          <w:rFonts w:asciiTheme="minorHAnsi" w:hAnsiTheme="minorHAnsi" w:cs="Arial"/>
          <w:smallCaps/>
        </w:rPr>
        <w:t>Party</w:t>
      </w:r>
      <w:r w:rsidRPr="00E36171">
        <w:rPr>
          <w:rFonts w:asciiTheme="minorHAnsi" w:hAnsiTheme="minorHAnsi" w:cs="Arial"/>
        </w:rPr>
        <w:t xml:space="preserve"> may modify its address at any time subject to notifying the other </w:t>
      </w:r>
      <w:r w:rsidRPr="00E36171">
        <w:rPr>
          <w:rFonts w:asciiTheme="minorHAnsi" w:hAnsiTheme="minorHAnsi" w:cs="Arial"/>
          <w:smallCaps/>
        </w:rPr>
        <w:t>Party</w:t>
      </w:r>
      <w:r w:rsidRPr="00E36171">
        <w:rPr>
          <w:rFonts w:asciiTheme="minorHAnsi" w:hAnsiTheme="minorHAnsi" w:cs="Arial"/>
        </w:rPr>
        <w:t xml:space="preserve"> thereof in writing.</w:t>
      </w:r>
    </w:p>
    <w:p w14:paraId="7C15704C" w14:textId="0708B5BF" w:rsidR="004C1C9C" w:rsidRPr="00E36171" w:rsidRDefault="00326C01" w:rsidP="004C1C9C">
      <w:pPr>
        <w:pStyle w:val="Titre2"/>
        <w:spacing w:before="240" w:after="60"/>
        <w:jc w:val="both"/>
        <w:rPr>
          <w:rFonts w:asciiTheme="minorHAnsi" w:hAnsiTheme="minorHAnsi"/>
          <w:sz w:val="22"/>
        </w:rPr>
      </w:pPr>
      <w:bookmarkStart w:id="58" w:name="_Toc231225099"/>
      <w:r w:rsidRPr="00E36171">
        <w:rPr>
          <w:rFonts w:asciiTheme="minorHAnsi" w:hAnsiTheme="minorHAnsi"/>
          <w:sz w:val="22"/>
        </w:rPr>
        <w:t>Understaking against deforestation</w:t>
      </w:r>
      <w:bookmarkEnd w:id="58"/>
    </w:p>
    <w:p w14:paraId="6BAF84B1" w14:textId="77777777" w:rsidR="00326C01" w:rsidRPr="00E36171" w:rsidRDefault="00326C01" w:rsidP="00326C01">
      <w:pPr>
        <w:pStyle w:val="En-tte"/>
        <w:ind w:left="567" w:right="139"/>
        <w:jc w:val="both"/>
        <w:rPr>
          <w:rFonts w:ascii="Calibri" w:hAnsi="Calibri"/>
          <w:sz w:val="22"/>
        </w:rPr>
      </w:pPr>
      <w:r w:rsidRPr="00E36171">
        <w:rPr>
          <w:rFonts w:ascii="Calibri" w:hAnsi="Calibri"/>
          <w:sz w:val="22"/>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Theme="minorHAnsi" w:hAnsiTheme="minorHAnsi" w:cstheme="minorHAnsi"/>
          <w:sz w:val="22"/>
          <w:szCs w:val="22"/>
        </w:rPr>
        <w:t>Meat;</w:t>
      </w:r>
    </w:p>
    <w:p w14:paraId="736BDAFD"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Eggs ;</w:t>
      </w:r>
    </w:p>
    <w:p w14:paraId="0BBD1D3D"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Dairy products ;</w:t>
      </w:r>
    </w:p>
    <w:p w14:paraId="7117746A"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Ready-made meals, margarine, spreads;</w:t>
      </w:r>
    </w:p>
    <w:p w14:paraId="2BD9FCBF"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Leather shoes ;</w:t>
      </w:r>
    </w:p>
    <w:p w14:paraId="64C1F723"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Automotive upholstery ;</w:t>
      </w:r>
    </w:p>
    <w:p w14:paraId="0032EC0F"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Household and cleaning products ;</w:t>
      </w:r>
    </w:p>
    <w:p w14:paraId="3C96B5F8"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Agrofuels ;</w:t>
      </w:r>
    </w:p>
    <w:p w14:paraId="7CCFBF9C"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Lumber ;</w:t>
      </w:r>
    </w:p>
    <w:p w14:paraId="48F6CE10"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Solid wood or particle;</w:t>
      </w:r>
    </w:p>
    <w:p w14:paraId="3F4C2889"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Fuels ;</w:t>
      </w:r>
    </w:p>
    <w:p w14:paraId="67BBD8BF"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Paper ;</w:t>
      </w:r>
    </w:p>
    <w:p w14:paraId="2C771472"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Cardboard ;</w:t>
      </w:r>
    </w:p>
    <w:p w14:paraId="6F5812F5"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Textiles ;</w:t>
      </w:r>
    </w:p>
    <w:p w14:paraId="20DC2E07"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Coffee, chocolate ;</w:t>
      </w:r>
    </w:p>
    <w:p w14:paraId="39DE811C" w14:textId="77777777" w:rsidR="00326C01" w:rsidRPr="00E3617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sidRPr="00E36171">
        <w:rPr>
          <w:rFonts w:ascii="Calibri" w:hAnsi="Calibri"/>
          <w:sz w:val="22"/>
        </w:rPr>
        <w:t>Exotic fruits ;</w:t>
      </w:r>
    </w:p>
    <w:p w14:paraId="280BDC5A" w14:textId="77777777" w:rsidR="00326C01" w:rsidRPr="00E3617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rPr>
      </w:pPr>
      <w:r w:rsidRPr="00E36171">
        <w:rPr>
          <w:rFonts w:ascii="Calibri" w:hAnsi="Calibri"/>
          <w:sz w:val="22"/>
        </w:rPr>
        <w:t>Electronics.</w:t>
      </w:r>
    </w:p>
    <w:p w14:paraId="6A111F9E" w14:textId="14EB8583" w:rsidR="00326C01" w:rsidRPr="00E36171" w:rsidRDefault="00326C01" w:rsidP="00326C01">
      <w:pPr>
        <w:spacing w:before="120" w:line="240" w:lineRule="auto"/>
        <w:ind w:left="567"/>
        <w:jc w:val="both"/>
        <w:rPr>
          <w:rStyle w:val="Lienhypertexte"/>
          <w:rFonts w:asciiTheme="minorHAnsi" w:hAnsiTheme="minorHAnsi"/>
          <w:sz w:val="22"/>
          <w:szCs w:val="22"/>
        </w:rPr>
      </w:pPr>
      <w:r w:rsidRPr="00E36171">
        <w:rPr>
          <w:rFonts w:asciiTheme="minorHAnsi" w:hAnsiTheme="minorHAnsi" w:cstheme="minorHAnsi"/>
          <w:sz w:val="22"/>
          <w:szCs w:val="22"/>
        </w:rPr>
        <w:t>For more information, the guide Engaging in Zero Deforestation Public Procurement is available at the following email address : </w:t>
      </w:r>
      <w:hyperlink r:id="rId19" w:history="1">
        <w:r w:rsidRPr="00E36171">
          <w:rPr>
            <w:rStyle w:val="Lienhypertexte"/>
            <w:rFonts w:asciiTheme="minorHAnsi" w:hAnsiTheme="minorHAnsi"/>
            <w:sz w:val="22"/>
            <w:szCs w:val="22"/>
          </w:rPr>
          <w:t>https://www.ecologie.gouv.fr/sites/default/files/Guide_politique_achat_public_zero_deforestation.pdf</w:t>
        </w:r>
      </w:hyperlink>
    </w:p>
    <w:p w14:paraId="2A6DBEF2" w14:textId="04D61D68" w:rsidR="00140D3D" w:rsidRPr="00E36171" w:rsidRDefault="00140D3D" w:rsidP="00326C01">
      <w:pPr>
        <w:spacing w:before="120" w:line="240" w:lineRule="auto"/>
        <w:ind w:left="567"/>
        <w:jc w:val="both"/>
        <w:rPr>
          <w:rStyle w:val="Lienhypertexte"/>
          <w:rFonts w:asciiTheme="minorHAnsi" w:hAnsiTheme="minorHAnsi"/>
          <w:sz w:val="22"/>
          <w:szCs w:val="22"/>
        </w:rPr>
      </w:pPr>
    </w:p>
    <w:p w14:paraId="728AF0AF" w14:textId="77777777" w:rsidR="00140D3D" w:rsidRPr="00E36171"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31225100"/>
      <w:r w:rsidRPr="00E36171">
        <w:rPr>
          <w:rFonts w:asciiTheme="minorHAnsi" w:hAnsiTheme="minorHAnsi"/>
          <w:b/>
          <w:caps/>
          <w:sz w:val="24"/>
          <w:u w:val="single"/>
        </w:rPr>
        <w:t>Environmental or social clause</w:t>
      </w:r>
      <w:bookmarkEnd w:id="59"/>
    </w:p>
    <w:p w14:paraId="57405758" w14:textId="77777777" w:rsidR="00140D3D" w:rsidRPr="00E36171" w:rsidRDefault="00140D3D" w:rsidP="00140D3D">
      <w:pPr>
        <w:pStyle w:val="Titre2"/>
        <w:spacing w:before="120" w:after="60"/>
        <w:jc w:val="both"/>
        <w:rPr>
          <w:rFonts w:asciiTheme="minorHAnsi" w:hAnsiTheme="minorHAnsi" w:cstheme="minorHAnsi"/>
          <w:sz w:val="22"/>
          <w:szCs w:val="22"/>
        </w:rPr>
      </w:pPr>
      <w:bookmarkStart w:id="60" w:name="_Toc231225101"/>
      <w:r w:rsidRPr="00E36171">
        <w:rPr>
          <w:rFonts w:asciiTheme="minorHAnsi" w:hAnsiTheme="minorHAnsi" w:cstheme="minorHAnsi"/>
          <w:sz w:val="22"/>
          <w:szCs w:val="22"/>
        </w:rPr>
        <w:t>Environmental clause in the context of purchasing supplies:</w:t>
      </w:r>
      <w:bookmarkEnd w:id="60"/>
      <w:r w:rsidRPr="00E36171">
        <w:rPr>
          <w:rFonts w:asciiTheme="minorHAnsi" w:hAnsiTheme="minorHAnsi" w:cstheme="minorHAnsi"/>
          <w:sz w:val="22"/>
          <w:szCs w:val="22"/>
        </w:rPr>
        <w:t xml:space="preserve"> </w:t>
      </w:r>
    </w:p>
    <w:p w14:paraId="5A63A8DA"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As such, it undertakes to:</w:t>
      </w:r>
    </w:p>
    <w:p w14:paraId="23091C80" w14:textId="7F68E75E" w:rsidR="00140D3D" w:rsidRPr="00E36171" w:rsidRDefault="00140D3D" w:rsidP="00B33EE4">
      <w:pPr>
        <w:pStyle w:val="v"/>
        <w:widowControl w:val="0"/>
        <w:numPr>
          <w:ilvl w:val="0"/>
          <w:numId w:val="7"/>
        </w:numPr>
        <w:spacing w:before="120"/>
        <w:rPr>
          <w:rFonts w:asciiTheme="minorHAnsi" w:hAnsiTheme="minorHAnsi" w:cstheme="minorHAnsi"/>
          <w:szCs w:val="22"/>
        </w:rPr>
      </w:pPr>
      <w:r w:rsidRPr="00E36171">
        <w:rPr>
          <w:rFonts w:asciiTheme="minorHAnsi" w:hAnsiTheme="minorHAnsi" w:cstheme="minorHAnsi"/>
          <w:szCs w:val="22"/>
        </w:rPr>
        <w:t>Prioritize, where possible, eco-friendly products, including:</w:t>
      </w:r>
    </w:p>
    <w:p w14:paraId="2F971698" w14:textId="392AB075" w:rsidR="00140D3D" w:rsidRPr="00E36171" w:rsidRDefault="00140D3D" w:rsidP="00B33EE4">
      <w:pPr>
        <w:pStyle w:val="v"/>
        <w:widowControl w:val="0"/>
        <w:numPr>
          <w:ilvl w:val="1"/>
          <w:numId w:val="7"/>
        </w:numPr>
        <w:spacing w:before="120"/>
        <w:rPr>
          <w:rFonts w:asciiTheme="minorHAnsi" w:hAnsiTheme="minorHAnsi" w:cstheme="minorHAnsi"/>
          <w:szCs w:val="22"/>
        </w:rPr>
      </w:pPr>
      <w:r w:rsidRPr="00E36171">
        <w:rPr>
          <w:rFonts w:asciiTheme="minorHAnsi" w:hAnsiTheme="minorHAnsi" w:cstheme="minorHAnsi"/>
          <w:szCs w:val="22"/>
        </w:rPr>
        <w:t>locally or regionally manufactured products, in order to reduce long-distance transport;</w:t>
      </w:r>
    </w:p>
    <w:p w14:paraId="524A929E" w14:textId="35C0448F" w:rsidR="00140D3D" w:rsidRPr="00E36171" w:rsidRDefault="00140D3D" w:rsidP="00B33EE4">
      <w:pPr>
        <w:pStyle w:val="v"/>
        <w:widowControl w:val="0"/>
        <w:numPr>
          <w:ilvl w:val="1"/>
          <w:numId w:val="7"/>
        </w:numPr>
        <w:spacing w:before="120"/>
        <w:rPr>
          <w:rFonts w:asciiTheme="minorHAnsi" w:hAnsiTheme="minorHAnsi" w:cstheme="minorHAnsi"/>
          <w:szCs w:val="22"/>
        </w:rPr>
      </w:pPr>
      <w:r w:rsidRPr="00E36171">
        <w:rPr>
          <w:rFonts w:asciiTheme="minorHAnsi" w:hAnsiTheme="minorHAnsi" w:cstheme="minorHAnsi"/>
          <w:szCs w:val="22"/>
        </w:rPr>
        <w:t>recycled or easily recyclable materials;</w:t>
      </w:r>
    </w:p>
    <w:p w14:paraId="11E7A998" w14:textId="2C12E370" w:rsidR="00140D3D" w:rsidRPr="00E36171" w:rsidRDefault="00140D3D" w:rsidP="00B33EE4">
      <w:pPr>
        <w:pStyle w:val="v"/>
        <w:widowControl w:val="0"/>
        <w:numPr>
          <w:ilvl w:val="1"/>
          <w:numId w:val="7"/>
        </w:numPr>
        <w:spacing w:before="120"/>
        <w:rPr>
          <w:rFonts w:asciiTheme="minorHAnsi" w:hAnsiTheme="minorHAnsi" w:cstheme="minorHAnsi"/>
          <w:szCs w:val="22"/>
        </w:rPr>
      </w:pPr>
      <w:r w:rsidRPr="00E36171">
        <w:rPr>
          <w:rFonts w:asciiTheme="minorHAnsi" w:hAnsiTheme="minorHAnsi" w:cstheme="minorHAnsi"/>
          <w:szCs w:val="22"/>
        </w:rPr>
        <w:t>products certified or recognized for their lower environmental impact;</w:t>
      </w:r>
    </w:p>
    <w:p w14:paraId="7F61D8CC" w14:textId="69B13E0A" w:rsidR="00140D3D" w:rsidRPr="00E36171" w:rsidRDefault="00140D3D" w:rsidP="00B33EE4">
      <w:pPr>
        <w:pStyle w:val="v"/>
        <w:widowControl w:val="0"/>
        <w:numPr>
          <w:ilvl w:val="0"/>
          <w:numId w:val="34"/>
        </w:numPr>
        <w:spacing w:before="120"/>
        <w:rPr>
          <w:rFonts w:asciiTheme="minorHAnsi" w:hAnsiTheme="minorHAnsi" w:cstheme="minorHAnsi"/>
          <w:szCs w:val="22"/>
        </w:rPr>
      </w:pPr>
      <w:r w:rsidRPr="00E36171">
        <w:rPr>
          <w:rFonts w:asciiTheme="minorHAnsi" w:hAnsiTheme="minorHAnsi" w:cstheme="minorHAnsi"/>
          <w:szCs w:val="22"/>
        </w:rPr>
        <w:lastRenderedPageBreak/>
        <w:t>Optimize deliveries to limit greenhouse-gas emissions, by clustering journeys, efficiently planning transport, and using fuel-efficient vehicles where possible;</w:t>
      </w:r>
    </w:p>
    <w:p w14:paraId="67C70D3B" w14:textId="4FA6005D" w:rsidR="00140D3D" w:rsidRPr="00E36171" w:rsidRDefault="00140D3D" w:rsidP="00B33EE4">
      <w:pPr>
        <w:pStyle w:val="v"/>
        <w:widowControl w:val="0"/>
        <w:numPr>
          <w:ilvl w:val="0"/>
          <w:numId w:val="34"/>
        </w:numPr>
        <w:spacing w:before="120"/>
        <w:rPr>
          <w:rFonts w:asciiTheme="minorHAnsi" w:hAnsiTheme="minorHAnsi" w:cstheme="minorHAnsi"/>
          <w:szCs w:val="22"/>
        </w:rPr>
      </w:pPr>
      <w:r w:rsidRPr="00E36171">
        <w:rPr>
          <w:rFonts w:asciiTheme="minorHAnsi" w:hAnsiTheme="minorHAnsi" w:cstheme="minorHAnsi"/>
          <w:szCs w:val="22"/>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p>
    <w:p w14:paraId="5228972A"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The incumbent will also ensure that his local teams are trained or made aware of good logistical and environmental practices in the context of contract execution.</w:t>
      </w:r>
    </w:p>
    <w:p w14:paraId="7A3BFAD9"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5A6107BB" w14:textId="77777777" w:rsidR="00140D3D" w:rsidRPr="00E36171" w:rsidRDefault="00140D3D" w:rsidP="00140D3D">
      <w:pPr>
        <w:pStyle w:val="Titre2"/>
        <w:spacing w:before="120" w:after="60"/>
        <w:jc w:val="both"/>
        <w:rPr>
          <w:rFonts w:asciiTheme="minorHAnsi" w:hAnsiTheme="minorHAnsi" w:cstheme="minorHAnsi"/>
          <w:sz w:val="22"/>
          <w:szCs w:val="22"/>
        </w:rPr>
      </w:pPr>
      <w:bookmarkStart w:id="61" w:name="_Toc231225102"/>
      <w:r w:rsidRPr="00E36171">
        <w:rPr>
          <w:rFonts w:asciiTheme="minorHAnsi" w:hAnsiTheme="minorHAnsi" w:cstheme="minorHAnsi"/>
          <w:sz w:val="22"/>
          <w:szCs w:val="22"/>
        </w:rPr>
        <w:t>Environmental clause in the context of the provision of services:</w:t>
      </w:r>
      <w:bookmarkEnd w:id="61"/>
      <w:r w:rsidRPr="00E36171">
        <w:rPr>
          <w:rFonts w:asciiTheme="minorHAnsi" w:hAnsiTheme="minorHAnsi" w:cstheme="minorHAnsi"/>
          <w:sz w:val="22"/>
          <w:szCs w:val="22"/>
        </w:rPr>
        <w:t xml:space="preserve"> </w:t>
      </w:r>
    </w:p>
    <w:p w14:paraId="57726680"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As such, it should implement the following actions, to the extent possible:</w:t>
      </w:r>
    </w:p>
    <w:p w14:paraId="718AFC90" w14:textId="10F6986B" w:rsidR="00140D3D" w:rsidRPr="00E36171" w:rsidRDefault="00140D3D" w:rsidP="00B33EE4">
      <w:pPr>
        <w:pStyle w:val="v"/>
        <w:widowControl w:val="0"/>
        <w:numPr>
          <w:ilvl w:val="0"/>
          <w:numId w:val="36"/>
        </w:numPr>
        <w:spacing w:before="120"/>
        <w:rPr>
          <w:rFonts w:asciiTheme="minorHAnsi" w:hAnsiTheme="minorHAnsi" w:cstheme="minorHAnsi"/>
          <w:szCs w:val="22"/>
        </w:rPr>
      </w:pPr>
      <w:r w:rsidRPr="00E36171">
        <w:rPr>
          <w:rFonts w:asciiTheme="minorHAnsi" w:hAnsiTheme="minorHAnsi" w:cstheme="minorHAnsi"/>
          <w:szCs w:val="22"/>
        </w:rPr>
        <w:t>Rational use of digital tools that promote energy conservation (e.g., resource-efficient software, shared servers, lightweight platforms);</w:t>
      </w:r>
    </w:p>
    <w:p w14:paraId="7C0825E8" w14:textId="5F41E848" w:rsidR="00140D3D" w:rsidRPr="00E36171" w:rsidRDefault="00140D3D" w:rsidP="00B33EE4">
      <w:pPr>
        <w:pStyle w:val="v"/>
        <w:widowControl w:val="0"/>
        <w:numPr>
          <w:ilvl w:val="0"/>
          <w:numId w:val="36"/>
        </w:numPr>
        <w:spacing w:before="120"/>
        <w:rPr>
          <w:rFonts w:asciiTheme="minorHAnsi" w:hAnsiTheme="minorHAnsi" w:cstheme="minorHAnsi"/>
          <w:szCs w:val="22"/>
        </w:rPr>
      </w:pPr>
      <w:r w:rsidRPr="00E36171">
        <w:rPr>
          <w:rFonts w:asciiTheme="minorHAnsi" w:hAnsiTheme="minorHAnsi" w:cstheme="minorHAnsi"/>
          <w:szCs w:val="22"/>
        </w:rPr>
        <w:t>reduction in the use of paper, notably through the use of digital exchanges, the dematerialization of deliverables, and double-sided or black and white printing if necessary;</w:t>
      </w:r>
    </w:p>
    <w:p w14:paraId="5FA33063" w14:textId="7E7900D2" w:rsidR="00140D3D" w:rsidRPr="00E36171" w:rsidRDefault="00140D3D" w:rsidP="00B33EE4">
      <w:pPr>
        <w:pStyle w:val="v"/>
        <w:widowControl w:val="0"/>
        <w:numPr>
          <w:ilvl w:val="0"/>
          <w:numId w:val="36"/>
        </w:numPr>
        <w:spacing w:before="120"/>
        <w:rPr>
          <w:rFonts w:asciiTheme="minorHAnsi" w:hAnsiTheme="minorHAnsi" w:cstheme="minorHAnsi"/>
          <w:szCs w:val="22"/>
        </w:rPr>
      </w:pPr>
      <w:r w:rsidRPr="00E36171">
        <w:rPr>
          <w:rFonts w:asciiTheme="minorHAnsi" w:hAnsiTheme="minorHAnsi" w:cstheme="minorHAnsi"/>
          <w:szCs w:val="22"/>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p>
    <w:p w14:paraId="7448D689"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p>
    <w:p w14:paraId="3CCDA3A6" w14:textId="77777777" w:rsidR="00140D3D" w:rsidRPr="00E36171" w:rsidRDefault="00140D3D" w:rsidP="00140D3D">
      <w:pPr>
        <w:pStyle w:val="Titre2"/>
        <w:spacing w:before="120" w:after="60"/>
        <w:jc w:val="both"/>
        <w:rPr>
          <w:rFonts w:asciiTheme="minorHAnsi" w:hAnsiTheme="minorHAnsi" w:cstheme="minorHAnsi"/>
          <w:sz w:val="22"/>
          <w:szCs w:val="22"/>
        </w:rPr>
      </w:pPr>
      <w:bookmarkStart w:id="62" w:name="_Toc231225103"/>
      <w:r w:rsidRPr="00E36171">
        <w:rPr>
          <w:rFonts w:asciiTheme="minorHAnsi" w:hAnsiTheme="minorHAnsi" w:cstheme="minorHAnsi"/>
          <w:sz w:val="22"/>
          <w:szCs w:val="22"/>
        </w:rPr>
        <w:lastRenderedPageBreak/>
        <w:t>Social clause aimed either at promoting gender equality and/or enhancing youth employment:</w:t>
      </w:r>
      <w:bookmarkEnd w:id="62"/>
      <w:r w:rsidRPr="00E36171">
        <w:rPr>
          <w:rFonts w:asciiTheme="minorHAnsi" w:hAnsiTheme="minorHAnsi" w:cstheme="minorHAnsi"/>
          <w:sz w:val="22"/>
          <w:szCs w:val="22"/>
        </w:rPr>
        <w:t xml:space="preserve"> </w:t>
      </w:r>
    </w:p>
    <w:p w14:paraId="380BF62A"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Wherever possible, the holder undertakes to promote:</w:t>
      </w:r>
    </w:p>
    <w:p w14:paraId="3DEF8173" w14:textId="77777777" w:rsidR="00140D3D" w:rsidRPr="00E36171" w:rsidRDefault="00140D3D" w:rsidP="00E14A31">
      <w:pPr>
        <w:pStyle w:val="v"/>
        <w:widowControl w:val="0"/>
        <w:numPr>
          <w:ilvl w:val="0"/>
          <w:numId w:val="25"/>
        </w:numPr>
        <w:spacing w:before="120"/>
        <w:rPr>
          <w:rFonts w:asciiTheme="minorHAnsi" w:hAnsiTheme="minorHAnsi" w:cstheme="minorHAnsi"/>
          <w:szCs w:val="22"/>
        </w:rPr>
      </w:pPr>
      <w:r w:rsidRPr="00E36171">
        <w:rPr>
          <w:rFonts w:asciiTheme="minorHAnsi" w:hAnsiTheme="minorHAnsi" w:cstheme="minorHAnsi"/>
          <w:szCs w:val="22"/>
        </w:rPr>
        <w:t xml:space="preserve">professional gender equality </w:t>
      </w:r>
    </w:p>
    <w:p w14:paraId="2845EA9A" w14:textId="77777777" w:rsidR="00140D3D" w:rsidRPr="00E36171" w:rsidRDefault="00140D3D" w:rsidP="00E14A31">
      <w:pPr>
        <w:pStyle w:val="v"/>
        <w:widowControl w:val="0"/>
        <w:numPr>
          <w:ilvl w:val="0"/>
          <w:numId w:val="25"/>
        </w:numPr>
        <w:spacing w:before="120"/>
        <w:rPr>
          <w:rFonts w:asciiTheme="minorHAnsi" w:hAnsiTheme="minorHAnsi" w:cstheme="minorHAnsi"/>
          <w:szCs w:val="22"/>
        </w:rPr>
      </w:pPr>
      <w:r w:rsidRPr="00E36171">
        <w:rPr>
          <w:rFonts w:asciiTheme="minorHAnsi" w:hAnsiTheme="minorHAnsi" w:cstheme="minorHAnsi"/>
          <w:szCs w:val="22"/>
        </w:rPr>
        <w:t>or to host at least one young person (under 26 years of age) on an internship or a work-study 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At the end of the contract, the holder must provide a simplified certificate outlining the social actions actually implemented, such as welcoming a young person on internship or actions taken to promote professional equality.</w:t>
      </w:r>
    </w:p>
    <w:p w14:paraId="1B526EA1" w14:textId="77777777" w:rsidR="00140D3D" w:rsidRPr="00E36171" w:rsidRDefault="00140D3D" w:rsidP="00140D3D">
      <w:pPr>
        <w:pStyle w:val="v"/>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Failure to comply with this obligation may result in contractual penalties, or even termination of the contract under the conditions provided for in the contractual documents.</w:t>
      </w:r>
    </w:p>
    <w:p w14:paraId="4C254FE3" w14:textId="6027A1B3" w:rsidR="009766DB" w:rsidRPr="00E3617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1225105"/>
      <w:r w:rsidRPr="00E36171">
        <w:rPr>
          <w:rFonts w:asciiTheme="minorHAnsi" w:hAnsiTheme="minorHAnsi"/>
          <w:b/>
          <w:bCs/>
          <w:caps/>
          <w:sz w:val="24"/>
          <w:u w:val="single"/>
        </w:rPr>
        <w:t>Re-examination clause</w:t>
      </w:r>
      <w:bookmarkEnd w:id="63"/>
    </w:p>
    <w:p w14:paraId="25E43575" w14:textId="3FD15866" w:rsidR="009766DB" w:rsidRPr="00E36171" w:rsidRDefault="009766DB" w:rsidP="00345AEE">
      <w:pPr>
        <w:pStyle w:val="u"/>
        <w:widowControl w:val="0"/>
        <w:numPr>
          <w:ilvl w:val="12"/>
          <w:numId w:val="0"/>
        </w:numPr>
        <w:spacing w:before="120"/>
        <w:ind w:left="561"/>
        <w:rPr>
          <w:rFonts w:asciiTheme="minorHAnsi" w:hAnsiTheme="minorHAnsi" w:cstheme="minorHAnsi"/>
          <w:szCs w:val="22"/>
        </w:rPr>
      </w:pPr>
      <w:r w:rsidRPr="00E36171">
        <w:rPr>
          <w:rFonts w:asciiTheme="minorHAnsi" w:hAnsiTheme="minorHAnsi" w:cstheme="minorHAnsi"/>
          <w:szCs w:val="22"/>
        </w:rPr>
        <w:t xml:space="preserve">Under Article R.2194-1 et seq. of the Public Procurement Code, </w:t>
      </w:r>
      <w:r w:rsidR="000D43C1" w:rsidRPr="00E36171">
        <w:rPr>
          <w:rFonts w:asciiTheme="minorHAnsi" w:hAnsiTheme="minorHAnsi" w:cstheme="minorHAnsi"/>
          <w:smallCaps/>
          <w:szCs w:val="22"/>
        </w:rPr>
        <w:t>Expertise France</w:t>
      </w:r>
      <w:r w:rsidR="000D43C1" w:rsidRPr="00E36171">
        <w:rPr>
          <w:rFonts w:asciiTheme="minorHAnsi" w:hAnsiTheme="minorHAnsi" w:cstheme="minorHAnsi"/>
          <w:szCs w:val="22"/>
        </w:rPr>
        <w:t xml:space="preserve"> </w:t>
      </w:r>
      <w:r w:rsidRPr="00E36171">
        <w:rPr>
          <w:rFonts w:asciiTheme="minorHAnsi" w:hAnsiTheme="minorHAnsi" w:cstheme="minorHAnsi"/>
          <w:szCs w:val="22"/>
        </w:rPr>
        <w:t xml:space="preserve">may amend the provisions of the </w:t>
      </w:r>
      <w:r w:rsidR="000D43C1" w:rsidRPr="00E36171">
        <w:rPr>
          <w:rFonts w:asciiTheme="minorHAnsi" w:hAnsiTheme="minorHAnsi" w:cstheme="minorHAnsi"/>
          <w:smallCaps/>
        </w:rPr>
        <w:t>Contract</w:t>
      </w:r>
      <w:r w:rsidRPr="00E36171">
        <w:rPr>
          <w:rFonts w:asciiTheme="minorHAnsi" w:hAnsiTheme="minorHAnsi" w:cstheme="minorHAnsi"/>
          <w:szCs w:val="22"/>
        </w:rPr>
        <w:t xml:space="preserve"> subject to the following conditions: </w:t>
      </w:r>
    </w:p>
    <w:p w14:paraId="3EE39BB4" w14:textId="232F282C" w:rsidR="009766DB" w:rsidRPr="00E36171" w:rsidRDefault="008121FF" w:rsidP="008121FF">
      <w:pPr>
        <w:pStyle w:val="u"/>
        <w:widowControl w:val="0"/>
        <w:numPr>
          <w:ilvl w:val="0"/>
          <w:numId w:val="16"/>
        </w:numPr>
        <w:spacing w:before="120"/>
        <w:jc w:val="left"/>
        <w:rPr>
          <w:rFonts w:asciiTheme="minorHAnsi" w:hAnsiTheme="minorHAnsi" w:cstheme="minorHAnsi"/>
          <w:szCs w:val="22"/>
        </w:rPr>
      </w:pPr>
      <w:r w:rsidRPr="00E36171">
        <w:rPr>
          <w:rFonts w:asciiTheme="minorHAnsi" w:hAnsiTheme="minorHAnsi" w:cstheme="minorHAnsi"/>
          <w:szCs w:val="22"/>
        </w:rPr>
        <w:t>Revision or clarification of technical specifications, technical documentation, manufacturer's instructions, software versions, training materials or warranty arrangements, provided that such modifications do not alter the overall nature of the CONTRACT</w:t>
      </w:r>
      <w:r w:rsidR="009766DB" w:rsidRPr="00E36171">
        <w:rPr>
          <w:rFonts w:asciiTheme="minorHAnsi" w:hAnsiTheme="minorHAnsi" w:cstheme="minorHAnsi"/>
          <w:szCs w:val="22"/>
        </w:rPr>
        <w:t>;</w:t>
      </w:r>
    </w:p>
    <w:p w14:paraId="6F30619D" w14:textId="77777777" w:rsidR="008121FF" w:rsidRPr="00E36171" w:rsidRDefault="008121FF" w:rsidP="008121FF">
      <w:pPr>
        <w:pStyle w:val="u"/>
        <w:widowControl w:val="0"/>
        <w:numPr>
          <w:ilvl w:val="0"/>
          <w:numId w:val="16"/>
        </w:numPr>
        <w:spacing w:before="120"/>
        <w:jc w:val="left"/>
        <w:rPr>
          <w:rFonts w:asciiTheme="minorHAnsi" w:hAnsiTheme="minorHAnsi" w:cstheme="minorHAnsi"/>
          <w:szCs w:val="22"/>
        </w:rPr>
      </w:pPr>
      <w:r w:rsidRPr="00E36171">
        <w:rPr>
          <w:rFonts w:asciiTheme="minorHAnsi" w:hAnsiTheme="minorHAnsi" w:cstheme="minorHAnsi"/>
          <w:szCs w:val="22"/>
        </w:rPr>
        <w:t>Replacement of equipment components, accessories or consumables by equivalent or superior items where required by manufacturer updates, product discontinuation or technological improvements</w:t>
      </w:r>
    </w:p>
    <w:p w14:paraId="6EE97B49" w14:textId="4490CE9B" w:rsidR="009766DB" w:rsidRPr="00E36171" w:rsidRDefault="008121FF" w:rsidP="008121FF">
      <w:pPr>
        <w:pStyle w:val="u"/>
        <w:widowControl w:val="0"/>
        <w:numPr>
          <w:ilvl w:val="0"/>
          <w:numId w:val="16"/>
        </w:numPr>
        <w:spacing w:before="120"/>
        <w:jc w:val="left"/>
        <w:rPr>
          <w:rFonts w:asciiTheme="minorHAnsi" w:hAnsiTheme="minorHAnsi" w:cstheme="minorHAnsi"/>
          <w:szCs w:val="22"/>
        </w:rPr>
      </w:pPr>
      <w:r w:rsidRPr="00E36171">
        <w:rPr>
          <w:rFonts w:asciiTheme="minorHAnsi" w:hAnsiTheme="minorHAnsi" w:cstheme="minorHAnsi"/>
          <w:szCs w:val="22"/>
        </w:rPr>
        <w:t>Adjustments to the implementation schedule, delivery arrangements, installation sequence or commissioning activities when justified by operational requirements of the project.</w:t>
      </w:r>
    </w:p>
    <w:p w14:paraId="5B988840" w14:textId="5A9A9811" w:rsidR="00C64382" w:rsidRPr="00E36171" w:rsidRDefault="008121FF" w:rsidP="008121FF">
      <w:pPr>
        <w:pStyle w:val="u"/>
        <w:widowControl w:val="0"/>
        <w:numPr>
          <w:ilvl w:val="12"/>
          <w:numId w:val="0"/>
        </w:numPr>
        <w:spacing w:before="120"/>
        <w:ind w:left="561"/>
        <w:jc w:val="left"/>
        <w:rPr>
          <w:rFonts w:asciiTheme="minorHAnsi" w:hAnsiTheme="minorHAnsi" w:cstheme="minorHAnsi"/>
          <w:szCs w:val="22"/>
        </w:rPr>
      </w:pPr>
      <w:r w:rsidRPr="00E36171">
        <w:rPr>
          <w:rFonts w:asciiTheme="minorHAnsi" w:hAnsiTheme="minorHAnsi" w:cstheme="minorHAnsi"/>
          <w:szCs w:val="22"/>
        </w:rPr>
        <w:t>Such modifications shall be formalized by means of an amendment signed by both Parties</w:t>
      </w:r>
      <w:r w:rsidR="009766DB" w:rsidRPr="00E36171">
        <w:rPr>
          <w:rFonts w:asciiTheme="minorHAnsi" w:hAnsiTheme="minorHAnsi" w:cstheme="minorHAnsi"/>
          <w:szCs w:val="22"/>
        </w:rPr>
        <w:t>.</w:t>
      </w:r>
    </w:p>
    <w:p w14:paraId="1E86081C" w14:textId="77777777" w:rsidR="00C64382" w:rsidRPr="00E3617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70411395"/>
      <w:bookmarkStart w:id="65" w:name="_Toc231225106"/>
      <w:r w:rsidRPr="00E36171">
        <w:rPr>
          <w:rFonts w:asciiTheme="minorHAnsi" w:hAnsiTheme="minorHAnsi"/>
          <w:b/>
          <w:bCs/>
          <w:caps/>
          <w:sz w:val="24"/>
          <w:u w:val="single"/>
        </w:rPr>
        <w:t>Similar services</w:t>
      </w:r>
      <w:bookmarkEnd w:id="64"/>
      <w:bookmarkEnd w:id="65"/>
    </w:p>
    <w:p w14:paraId="05AFDE30" w14:textId="47E42003" w:rsidR="0026644D" w:rsidRPr="00E36171"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E36171">
        <w:rPr>
          <w:rFonts w:asciiTheme="minorHAnsi" w:eastAsia="Times New Roman" w:hAnsiTheme="minorHAnsi" w:cs="Arial"/>
          <w:sz w:val="22"/>
        </w:rPr>
        <w:t xml:space="preserve">Under Article R.2122-7 of the French Public Procurement Code, the </w:t>
      </w:r>
      <w:r w:rsidR="000D43C1" w:rsidRPr="00E36171">
        <w:rPr>
          <w:rFonts w:asciiTheme="minorHAnsi" w:hAnsiTheme="minorHAnsi" w:cstheme="minorHAnsi"/>
          <w:smallCaps/>
          <w:sz w:val="22"/>
        </w:rPr>
        <w:t>Contractor</w:t>
      </w:r>
      <w:r w:rsidRPr="00E36171">
        <w:rPr>
          <w:rFonts w:asciiTheme="minorHAnsi" w:eastAsia="Times New Roman" w:hAnsiTheme="minorHAnsi" w:cs="Arial"/>
          <w:sz w:val="22"/>
        </w:rPr>
        <w:t xml:space="preserve"> may be awarded a contract for similar services to those of the initial contract without advertising or competitive bidding.</w:t>
      </w:r>
    </w:p>
    <w:p w14:paraId="4B7FA7EC" w14:textId="77777777" w:rsidR="001570D6" w:rsidRPr="00E36171"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07"/>
      <w:r w:rsidRPr="00E36171">
        <w:rPr>
          <w:rFonts w:asciiTheme="minorHAnsi" w:hAnsiTheme="minorHAnsi"/>
          <w:b/>
          <w:bCs/>
          <w:caps/>
          <w:sz w:val="24"/>
          <w:u w:val="single"/>
        </w:rPr>
        <w:t>penalties</w:t>
      </w:r>
      <w:bookmarkEnd w:id="66"/>
    </w:p>
    <w:p w14:paraId="7B59EEB5" w14:textId="670765DD" w:rsidR="005C1231" w:rsidRPr="00E36171" w:rsidRDefault="005C1231" w:rsidP="00A1761D">
      <w:pPr>
        <w:pStyle w:val="u"/>
        <w:widowControl w:val="0"/>
        <w:rPr>
          <w:rFonts w:asciiTheme="minorHAnsi" w:hAnsiTheme="minorHAnsi" w:cs="Arial"/>
          <w:szCs w:val="22"/>
        </w:rPr>
      </w:pPr>
      <w:r w:rsidRPr="00E36171">
        <w:rPr>
          <w:rFonts w:asciiTheme="minorHAnsi" w:hAnsiTheme="minorHAnsi" w:cs="Arial"/>
          <w:szCs w:val="22"/>
        </w:rPr>
        <w:t xml:space="preserve">The amount of penalties will be applied within the calculation of the balance due under the relevant item or </w:t>
      </w:r>
      <w:r w:rsidR="00C611FB" w:rsidRPr="00E36171">
        <w:rPr>
          <w:rFonts w:asciiTheme="minorHAnsi" w:hAnsiTheme="minorHAnsi" w:cs="Arial"/>
          <w:szCs w:val="22"/>
        </w:rPr>
        <w:t>contract</w:t>
      </w:r>
      <w:r w:rsidRPr="00E36171">
        <w:rPr>
          <w:rFonts w:asciiTheme="minorHAnsi" w:hAnsiTheme="minorHAnsi" w:cs="Arial"/>
          <w:szCs w:val="22"/>
        </w:rPr>
        <w:t>.</w:t>
      </w:r>
    </w:p>
    <w:p w14:paraId="44279E20" w14:textId="77777777" w:rsidR="00197CF8" w:rsidRPr="00E36171" w:rsidRDefault="00197CF8" w:rsidP="00A1761D">
      <w:pPr>
        <w:pStyle w:val="Titre2"/>
        <w:spacing w:before="120" w:after="60"/>
        <w:jc w:val="both"/>
        <w:rPr>
          <w:rFonts w:asciiTheme="minorHAnsi" w:hAnsiTheme="minorHAnsi"/>
          <w:sz w:val="22"/>
          <w:szCs w:val="22"/>
        </w:rPr>
      </w:pPr>
      <w:bookmarkStart w:id="67" w:name="_Toc231225108"/>
      <w:r w:rsidRPr="00E36171">
        <w:rPr>
          <w:rFonts w:asciiTheme="minorHAnsi" w:hAnsiTheme="minorHAnsi"/>
          <w:sz w:val="22"/>
          <w:szCs w:val="22"/>
        </w:rPr>
        <w:lastRenderedPageBreak/>
        <w:t>Penalties for periodic documentary deliverables</w:t>
      </w:r>
      <w:bookmarkEnd w:id="67"/>
    </w:p>
    <w:p w14:paraId="3EE9FB94" w14:textId="3D97B3BD" w:rsidR="00197CF8" w:rsidRPr="00E36171" w:rsidRDefault="00197CF8" w:rsidP="00A1761D">
      <w:pPr>
        <w:pStyle w:val="u"/>
        <w:widowControl w:val="0"/>
        <w:numPr>
          <w:ilvl w:val="12"/>
          <w:numId w:val="0"/>
        </w:numPr>
        <w:ind w:left="562"/>
        <w:rPr>
          <w:rFonts w:asciiTheme="minorHAnsi" w:hAnsiTheme="minorHAnsi" w:cs="Arial"/>
          <w:szCs w:val="22"/>
        </w:rPr>
      </w:pPr>
      <w:r w:rsidRPr="00E36171">
        <w:rPr>
          <w:rFonts w:asciiTheme="minorHAnsi" w:hAnsiTheme="minorHAnsi" w:cs="Arial"/>
          <w:szCs w:val="22"/>
        </w:rPr>
        <w:t xml:space="preserve">By way of derogation from Article 14 of the CCAG, penalties are set at the fixed rate of €50 net per day of delay in the delivery of the periodic deliverables specified in Article 6 “Deliverables table” of the </w:t>
      </w:r>
      <w:r w:rsidRPr="00E36171">
        <w:rPr>
          <w:rFonts w:asciiTheme="minorHAnsi" w:hAnsiTheme="minorHAnsi" w:cs="Arial"/>
          <w:smallCaps/>
          <w:szCs w:val="22"/>
        </w:rPr>
        <w:t>Contract</w:t>
      </w:r>
      <w:r w:rsidRPr="00E36171">
        <w:rPr>
          <w:rFonts w:asciiTheme="minorHAnsi" w:hAnsiTheme="minorHAnsi" w:cs="Arial"/>
          <w:szCs w:val="22"/>
        </w:rPr>
        <w:t>.</w:t>
      </w:r>
    </w:p>
    <w:p w14:paraId="31654152" w14:textId="77777777" w:rsidR="00197CF8" w:rsidRPr="00E36171" w:rsidRDefault="00197CF8" w:rsidP="00A1761D">
      <w:pPr>
        <w:pStyle w:val="Titre2"/>
        <w:spacing w:before="120" w:after="60"/>
        <w:jc w:val="both"/>
        <w:rPr>
          <w:rFonts w:asciiTheme="minorHAnsi" w:hAnsiTheme="minorHAnsi"/>
          <w:sz w:val="22"/>
          <w:szCs w:val="22"/>
        </w:rPr>
      </w:pPr>
      <w:bookmarkStart w:id="68" w:name="_Toc231225109"/>
      <w:r w:rsidRPr="00E36171">
        <w:rPr>
          <w:rFonts w:asciiTheme="minorHAnsi" w:hAnsiTheme="minorHAnsi"/>
          <w:sz w:val="22"/>
          <w:szCs w:val="22"/>
        </w:rPr>
        <w:t>Penalties applicable to submission of final deliverables</w:t>
      </w:r>
      <w:bookmarkEnd w:id="68"/>
    </w:p>
    <w:p w14:paraId="1487B77D" w14:textId="7FD73B4A" w:rsidR="00197CF8" w:rsidRPr="00E36171" w:rsidRDefault="00197CF8" w:rsidP="00A1761D">
      <w:pPr>
        <w:pStyle w:val="u"/>
        <w:widowControl w:val="0"/>
        <w:numPr>
          <w:ilvl w:val="12"/>
          <w:numId w:val="0"/>
        </w:numPr>
        <w:ind w:left="562"/>
        <w:rPr>
          <w:rFonts w:asciiTheme="minorHAnsi" w:hAnsiTheme="minorHAnsi" w:cs="Arial"/>
          <w:szCs w:val="22"/>
        </w:rPr>
      </w:pPr>
      <w:r w:rsidRPr="00E36171">
        <w:rPr>
          <w:rFonts w:asciiTheme="minorHAnsi" w:hAnsiTheme="minorHAnsi" w:cs="Arial"/>
          <w:szCs w:val="22"/>
        </w:rPr>
        <w:t xml:space="preserve">By way of derogation from Article 14 of the CCAG, penalties are set at the fixed rate of €100 net per day of delay in the delivery of the final deliverables specified in Article 6 “Deliverables table” of the </w:t>
      </w:r>
      <w:r w:rsidRPr="00E36171">
        <w:rPr>
          <w:rFonts w:asciiTheme="minorHAnsi" w:hAnsiTheme="minorHAnsi" w:cs="Arial"/>
          <w:smallCaps/>
          <w:szCs w:val="22"/>
        </w:rPr>
        <w:t>Contract</w:t>
      </w:r>
      <w:r w:rsidRPr="00E36171">
        <w:rPr>
          <w:rFonts w:asciiTheme="minorHAnsi" w:hAnsiTheme="minorHAnsi" w:cs="Arial"/>
          <w:szCs w:val="22"/>
        </w:rPr>
        <w:t>.</w:t>
      </w:r>
    </w:p>
    <w:p w14:paraId="359701F0" w14:textId="77777777" w:rsidR="00656639" w:rsidRPr="00E36171"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1225110"/>
      <w:r w:rsidRPr="00E36171">
        <w:rPr>
          <w:rFonts w:asciiTheme="minorHAnsi" w:hAnsiTheme="minorHAnsi"/>
          <w:b/>
          <w:bCs/>
          <w:caps/>
          <w:sz w:val="24"/>
          <w:u w:val="single"/>
        </w:rPr>
        <w:t>intellectual property</w:t>
      </w:r>
      <w:bookmarkEnd w:id="69"/>
    </w:p>
    <w:p w14:paraId="7D32319F" w14:textId="77777777" w:rsidR="00C54C14" w:rsidRPr="00E36171" w:rsidRDefault="00C54C14" w:rsidP="00A1761D">
      <w:pPr>
        <w:pStyle w:val="Titre2"/>
        <w:spacing w:before="120" w:after="60"/>
        <w:jc w:val="both"/>
        <w:rPr>
          <w:rFonts w:asciiTheme="minorHAnsi" w:hAnsiTheme="minorHAnsi"/>
          <w:sz w:val="22"/>
          <w:szCs w:val="22"/>
        </w:rPr>
      </w:pPr>
      <w:bookmarkStart w:id="70" w:name="_Toc231225111"/>
      <w:bookmarkStart w:id="71" w:name="_Toc392669651"/>
      <w:r w:rsidRPr="00E36171">
        <w:rPr>
          <w:rFonts w:asciiTheme="minorHAnsi" w:hAnsiTheme="minorHAnsi"/>
          <w:sz w:val="22"/>
          <w:szCs w:val="22"/>
        </w:rPr>
        <w:t>Definitions</w:t>
      </w:r>
      <w:bookmarkEnd w:id="70"/>
    </w:p>
    <w:p w14:paraId="09A68E03" w14:textId="15478418" w:rsidR="00897529" w:rsidRPr="00E36171" w:rsidRDefault="00DE2129" w:rsidP="00A1761D">
      <w:pPr>
        <w:spacing w:after="120"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The Assignment provided for by this article requires definition of the following terms: </w:t>
      </w:r>
    </w:p>
    <w:p w14:paraId="55A2B645" w14:textId="4EEF10B3" w:rsidR="00897529" w:rsidRPr="00E36171"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“Result” means any intended outcome of the performance of the </w:t>
      </w:r>
      <w:r w:rsidRPr="00E36171">
        <w:rPr>
          <w:rFonts w:asciiTheme="minorHAnsi" w:eastAsia="Times New Roman" w:hAnsiTheme="minorHAnsi" w:cs="Arial"/>
          <w:smallCaps/>
          <w:sz w:val="22"/>
          <w:szCs w:val="22"/>
        </w:rPr>
        <w:t>Contract</w:t>
      </w:r>
      <w:r w:rsidRPr="00E36171">
        <w:rPr>
          <w:rFonts w:asciiTheme="minorHAnsi" w:eastAsia="Times New Roman" w:hAnsiTheme="minorHAnsi" w:cs="Arial"/>
          <w:sz w:val="22"/>
          <w:szCs w:val="22"/>
        </w:rPr>
        <w:t xml:space="preserve"> which is delivered and definitively accepted by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w:t>
      </w:r>
    </w:p>
    <w:p w14:paraId="5E376336" w14:textId="77777777" w:rsidR="005F639C" w:rsidRPr="00E36171"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“Creator” means any natural person who contributed to the production of the result;</w:t>
      </w:r>
    </w:p>
    <w:p w14:paraId="0DE5E8E9" w14:textId="7E35BB4F" w:rsidR="00615984" w:rsidRPr="00E36171"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“Pre-existing right” means any intellectual property right, including pre-existing technologies owned by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or any third party with a prior interest in the order to be executed under the </w:t>
      </w:r>
      <w:r w:rsidRPr="00E36171">
        <w:rPr>
          <w:rFonts w:asciiTheme="minorHAnsi" w:eastAsia="Times New Roman" w:hAnsiTheme="minorHAnsi" w:cs="Arial"/>
          <w:smallCaps/>
          <w:sz w:val="22"/>
          <w:szCs w:val="22"/>
        </w:rPr>
        <w:t>Contract</w:t>
      </w:r>
      <w:r w:rsidRPr="00E36171">
        <w:rPr>
          <w:rFonts w:asciiTheme="minorHAnsi" w:eastAsia="Times New Roman" w:hAnsiTheme="minorHAnsi" w:cs="Arial"/>
          <w:sz w:val="22"/>
          <w:szCs w:val="22"/>
        </w:rPr>
        <w:t xml:space="preserve">. </w:t>
      </w:r>
    </w:p>
    <w:p w14:paraId="4824E166" w14:textId="77777777" w:rsidR="007654E9" w:rsidRPr="00E36171" w:rsidRDefault="00897529" w:rsidP="00A1761D">
      <w:pPr>
        <w:pStyle w:val="Titre2"/>
        <w:spacing w:before="120" w:after="60"/>
        <w:jc w:val="both"/>
        <w:rPr>
          <w:rFonts w:asciiTheme="minorHAnsi" w:hAnsiTheme="minorHAnsi"/>
          <w:sz w:val="22"/>
          <w:szCs w:val="22"/>
        </w:rPr>
      </w:pPr>
      <w:bookmarkStart w:id="72" w:name="_Toc231225112"/>
      <w:r w:rsidRPr="00E36171">
        <w:rPr>
          <w:rFonts w:asciiTheme="minorHAnsi" w:hAnsiTheme="minorHAnsi"/>
          <w:sz w:val="22"/>
          <w:szCs w:val="22"/>
        </w:rPr>
        <w:t>Ownership of results</w:t>
      </w:r>
      <w:bookmarkEnd w:id="72"/>
    </w:p>
    <w:p w14:paraId="49E7ED15" w14:textId="77777777" w:rsidR="00171C9E" w:rsidRPr="00E36171" w:rsidRDefault="005F639C" w:rsidP="00A1761D">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The ownership of results, and the title to related intellectual and industrial property rights, including the solutions and technical information they contain, are entirely and irrevocably transferred to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under the </w:t>
      </w:r>
      <w:r w:rsidRPr="00E36171">
        <w:rPr>
          <w:rFonts w:asciiTheme="minorHAnsi" w:eastAsia="Times New Roman" w:hAnsiTheme="minorHAnsi" w:cs="Arial"/>
          <w:smallCaps/>
          <w:sz w:val="22"/>
          <w:szCs w:val="22"/>
        </w:rPr>
        <w:t>Contract</w:t>
      </w:r>
      <w:r w:rsidRPr="00E36171">
        <w:rPr>
          <w:rFonts w:asciiTheme="minorHAnsi" w:eastAsia="Times New Roman" w:hAnsiTheme="minorHAnsi" w:cs="Arial"/>
          <w:sz w:val="22"/>
          <w:szCs w:val="22"/>
        </w:rPr>
        <w:t xml:space="preserve">. This Assignment only covers the economic rights of creators under the conditions set out in Article 8.3 of the </w:t>
      </w:r>
      <w:r w:rsidRPr="00E36171">
        <w:rPr>
          <w:rFonts w:asciiTheme="minorHAnsi" w:eastAsia="Times New Roman" w:hAnsiTheme="minorHAnsi" w:cs="Arial"/>
          <w:smallCaps/>
          <w:sz w:val="22"/>
          <w:szCs w:val="22"/>
        </w:rPr>
        <w:t>Contract</w:t>
      </w:r>
      <w:r w:rsidRPr="00E36171">
        <w:rPr>
          <w:rFonts w:asciiTheme="minorHAnsi" w:eastAsia="Times New Roman" w:hAnsiTheme="minorHAnsi" w:cs="Arial"/>
          <w:sz w:val="22"/>
          <w:szCs w:val="22"/>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E36171" w:rsidRDefault="00521CF4" w:rsidP="00A1761D">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The aforementioned elements shall be deemed to be effectively transferred to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after acceptance of the results delivered to it by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w:t>
      </w:r>
    </w:p>
    <w:p w14:paraId="6273356E" w14:textId="77777777" w:rsidR="00F42E94" w:rsidRPr="00E36171" w:rsidRDefault="00897529" w:rsidP="00A1761D">
      <w:pPr>
        <w:spacing w:line="240" w:lineRule="auto"/>
        <w:ind w:left="567"/>
        <w:jc w:val="both"/>
        <w:rPr>
          <w:rFonts w:cs="Arial"/>
          <w:sz w:val="22"/>
          <w:szCs w:val="22"/>
        </w:rPr>
      </w:pPr>
      <w:r w:rsidRPr="00E36171">
        <w:rPr>
          <w:rFonts w:asciiTheme="minorHAnsi" w:eastAsia="Times New Roman" w:hAnsiTheme="minorHAnsi" w:cs="Arial"/>
          <w:sz w:val="22"/>
          <w:szCs w:val="22"/>
        </w:rPr>
        <w:t xml:space="preserve">The payment of the price to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is deemed to include any fees payable to the Contractor in relation to the acquisition of rights by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notably all forms of exploitation of the results. The acquisition of such covers all territories worldwide. </w:t>
      </w:r>
    </w:p>
    <w:p w14:paraId="78D5A6C2" w14:textId="77777777" w:rsidR="00B42FD0" w:rsidRPr="00E36171" w:rsidRDefault="00F42E94" w:rsidP="00A1761D">
      <w:pPr>
        <w:pStyle w:val="Titre2"/>
        <w:spacing w:before="120" w:after="60"/>
        <w:jc w:val="both"/>
        <w:rPr>
          <w:rFonts w:asciiTheme="minorHAnsi" w:hAnsiTheme="minorHAnsi"/>
          <w:sz w:val="22"/>
          <w:szCs w:val="22"/>
        </w:rPr>
      </w:pPr>
      <w:bookmarkStart w:id="73" w:name="_Toc231225113"/>
      <w:r w:rsidRPr="00E36171">
        <w:rPr>
          <w:rFonts w:asciiTheme="minorHAnsi" w:hAnsiTheme="minorHAnsi"/>
          <w:sz w:val="22"/>
          <w:szCs w:val="22"/>
        </w:rPr>
        <w:t>Exploitation of results</w:t>
      </w:r>
      <w:bookmarkEnd w:id="73"/>
      <w:r w:rsidRPr="00E36171">
        <w:rPr>
          <w:rFonts w:asciiTheme="minorHAnsi" w:hAnsiTheme="minorHAnsi"/>
          <w:sz w:val="22"/>
          <w:szCs w:val="22"/>
        </w:rPr>
        <w:t xml:space="preserve"> </w:t>
      </w:r>
    </w:p>
    <w:p w14:paraId="376B4C99" w14:textId="77777777" w:rsidR="00F42E94" w:rsidRPr="00E36171" w:rsidRDefault="00F42E94" w:rsidP="00A1761D">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By acquiring title to the results developed by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becomes the holder of all economic copyright relating to such rights. In this regard, yet without the list being exhaustive,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may exploit the results for the following purposes: </w:t>
      </w:r>
    </w:p>
    <w:p w14:paraId="2A66679E" w14:textId="77777777" w:rsidR="00F42E94" w:rsidRPr="00E36171"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internal exploitation:</w:t>
      </w:r>
    </w:p>
    <w:p w14:paraId="35A1F0AA"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disclosure to its personnel; </w:t>
      </w:r>
    </w:p>
    <w:p w14:paraId="209A828D"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communication disclosure to persons and entities working for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or cooperating with it, including contractors, subcontractors (whether legal or natural persons), EU institutions, agencies and bodies and member states' institutions;</w:t>
      </w:r>
    </w:p>
    <w:p w14:paraId="628F1810"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rPr>
      </w:pPr>
      <w:r w:rsidRPr="00E36171">
        <w:rPr>
          <w:rFonts w:asciiTheme="minorHAnsi" w:eastAsia="Times New Roman" w:hAnsiTheme="minorHAnsi" w:cs="Arial"/>
        </w:rPr>
        <w:t>installing, uploading, processing, arranging, compiling, combining, retrieving, copying, reproducing in whole or in part and in unlimited number of copies.</w:t>
      </w:r>
    </w:p>
    <w:p w14:paraId="269B0A89" w14:textId="77777777" w:rsidR="00F42E94" w:rsidRPr="00E36171"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distribution to the public:</w:t>
      </w:r>
    </w:p>
    <w:p w14:paraId="24EFF2C0"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lastRenderedPageBreak/>
        <w:t>in paper, electronic or digital format;</w:t>
      </w:r>
    </w:p>
    <w:p w14:paraId="24408672"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on the internet as a downloadable/non-downloadable file; </w:t>
      </w:r>
    </w:p>
    <w:p w14:paraId="5A727CF5"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via display, radio or television broadcasting or any other transmission technique;</w:t>
      </w:r>
    </w:p>
    <w:p w14:paraId="7530B006"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otherwise in any form and by any method. </w:t>
      </w:r>
    </w:p>
    <w:p w14:paraId="67DDBB08" w14:textId="77777777" w:rsidR="00F42E94" w:rsidRPr="00E36171"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modifications:</w:t>
      </w:r>
    </w:p>
    <w:p w14:paraId="405D0EA1"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modification of content, form or technique; </w:t>
      </w:r>
    </w:p>
    <w:p w14:paraId="4D06FF78"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addition of new elements of content and form;</w:t>
      </w:r>
    </w:p>
    <w:p w14:paraId="2083754A"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adaptation using new media;</w:t>
      </w:r>
    </w:p>
    <w:p w14:paraId="6E37516D"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translation into any language;</w:t>
      </w:r>
    </w:p>
    <w:p w14:paraId="5B3BAF9E" w14:textId="77777777" w:rsidR="00F42E94" w:rsidRPr="00E36171"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digitisation and computer processing.</w:t>
      </w:r>
    </w:p>
    <w:p w14:paraId="1BCD2554" w14:textId="77777777" w:rsidR="00F42E94" w:rsidRPr="00E36171" w:rsidRDefault="00062C21" w:rsidP="00A1761D">
      <w:pPr>
        <w:pStyle w:val="Titre2"/>
        <w:spacing w:before="120" w:after="60"/>
        <w:jc w:val="both"/>
        <w:rPr>
          <w:rFonts w:asciiTheme="minorHAnsi" w:hAnsiTheme="minorHAnsi"/>
          <w:sz w:val="22"/>
          <w:szCs w:val="22"/>
        </w:rPr>
      </w:pPr>
      <w:bookmarkStart w:id="74" w:name="_Toc231225114"/>
      <w:r w:rsidRPr="00E36171">
        <w:rPr>
          <w:rFonts w:asciiTheme="minorHAnsi" w:hAnsiTheme="minorHAnsi"/>
          <w:sz w:val="22"/>
          <w:szCs w:val="22"/>
        </w:rPr>
        <w:t>Licensing of pre-existing rights</w:t>
      </w:r>
      <w:bookmarkEnd w:id="74"/>
      <w:r w:rsidRPr="00E36171">
        <w:rPr>
          <w:rFonts w:asciiTheme="minorHAnsi" w:hAnsiTheme="minorHAnsi"/>
          <w:sz w:val="22"/>
          <w:szCs w:val="22"/>
        </w:rPr>
        <w:t xml:space="preserve"> </w:t>
      </w:r>
    </w:p>
    <w:p w14:paraId="281DD4B2" w14:textId="77777777" w:rsidR="00710801" w:rsidRPr="00E36171" w:rsidRDefault="00174613" w:rsidP="00A16442">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shall not acquire ownership of pre-existing rights.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shall license the pre-existing rights on a royalty-free, non-exclusive and irrevocable basis to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which may use the pre-existing rights as set out in Article 8.3. Such licences shall become effective from the moment the results are delivered by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and accepted by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On delivery of the results,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may, as required, provide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with a list of pre-existing rights and third parties' rights, including those of its personnel, of creators and of other right holders. The licensing of pre-existing rights to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under the </w:t>
      </w:r>
      <w:r w:rsidRPr="00E36171">
        <w:rPr>
          <w:rFonts w:asciiTheme="minorHAnsi" w:eastAsia="Times New Roman" w:hAnsiTheme="minorHAnsi" w:cs="Arial"/>
          <w:smallCaps/>
          <w:sz w:val="22"/>
          <w:szCs w:val="22"/>
        </w:rPr>
        <w:t>Contract</w:t>
      </w:r>
      <w:r w:rsidRPr="00E36171">
        <w:rPr>
          <w:rFonts w:asciiTheme="minorHAnsi" w:eastAsia="Times New Roman" w:hAnsiTheme="minorHAnsi" w:cs="Arial"/>
          <w:sz w:val="22"/>
          <w:szCs w:val="22"/>
        </w:rPr>
        <w:t xml:space="preserve"> covers all territories worldwide and is valid for the whole duration of intellectual property rights protection.</w:t>
      </w:r>
    </w:p>
    <w:p w14:paraId="1B756797" w14:textId="77777777" w:rsidR="00710801" w:rsidRPr="00E36171" w:rsidRDefault="00710801" w:rsidP="00A1761D">
      <w:pPr>
        <w:pStyle w:val="Titre2"/>
        <w:spacing w:before="120" w:after="60"/>
        <w:jc w:val="both"/>
        <w:rPr>
          <w:rFonts w:asciiTheme="minorHAnsi" w:hAnsiTheme="minorHAnsi"/>
          <w:sz w:val="22"/>
          <w:szCs w:val="22"/>
        </w:rPr>
      </w:pPr>
      <w:bookmarkStart w:id="75" w:name="_Toc231225115"/>
      <w:r w:rsidRPr="00E36171">
        <w:rPr>
          <w:rFonts w:asciiTheme="minorHAnsi" w:hAnsiTheme="minorHAnsi"/>
          <w:sz w:val="22"/>
          <w:szCs w:val="22"/>
        </w:rPr>
        <w:t>Guarantees</w:t>
      </w:r>
      <w:bookmarkEnd w:id="75"/>
      <w:r w:rsidRPr="00E36171">
        <w:rPr>
          <w:rFonts w:asciiTheme="minorHAnsi" w:hAnsiTheme="minorHAnsi"/>
          <w:sz w:val="22"/>
          <w:szCs w:val="22"/>
        </w:rPr>
        <w:t xml:space="preserve"> </w:t>
      </w:r>
    </w:p>
    <w:p w14:paraId="0213C4CE" w14:textId="77777777" w:rsidR="00897529" w:rsidRPr="00E36171" w:rsidRDefault="00897529" w:rsidP="00A1761D">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When delivering the results,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shall warrant that they are free of rights or claims from creators and third parties, including in relation to pre-existing rights, for any use envisaged by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 xml:space="preserve">. </w:t>
      </w:r>
    </w:p>
    <w:p w14:paraId="4B71C81C" w14:textId="77777777" w:rsidR="00851F4D" w:rsidRPr="00E36171" w:rsidRDefault="00851F4D" w:rsidP="00A1761D">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On request from </w:t>
      </w:r>
      <w:r w:rsidRPr="00E36171">
        <w:rPr>
          <w:rFonts w:asciiTheme="minorHAnsi" w:eastAsia="Times New Roman" w:hAnsiTheme="minorHAnsi" w:cs="Arial"/>
          <w:smallCaps/>
          <w:sz w:val="22"/>
          <w:szCs w:val="22"/>
        </w:rPr>
        <w:t>Expertise</w:t>
      </w:r>
      <w:r w:rsidRPr="00E36171">
        <w:rPr>
          <w:rFonts w:asciiTheme="minorHAnsi" w:eastAsia="Times New Roman" w:hAnsiTheme="minorHAnsi" w:cs="Arial"/>
          <w:sz w:val="22"/>
          <w:szCs w:val="22"/>
        </w:rPr>
        <w:t xml:space="preserve"> </w:t>
      </w:r>
      <w:r w:rsidRPr="00E36171">
        <w:rPr>
          <w:rFonts w:asciiTheme="minorHAnsi" w:eastAsia="Times New Roman" w:hAnsiTheme="minorHAnsi" w:cs="Arial"/>
          <w:smallCaps/>
          <w:sz w:val="22"/>
          <w:szCs w:val="22"/>
        </w:rPr>
        <w:t>France</w:t>
      </w:r>
      <w:r w:rsidRPr="00E36171">
        <w:rPr>
          <w:rFonts w:asciiTheme="minorHAnsi" w:eastAsia="Times New Roman" w:hAnsiTheme="minorHAnsi" w:cs="Arial"/>
          <w:sz w:val="22"/>
          <w:szCs w:val="22"/>
        </w:rPr>
        <w:t xml:space="preserve">, 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shall provide evidence of ownership or rights to use all the listed pre-existing rights and rights of third parties, except for the rights owned by </w:t>
      </w:r>
      <w:r w:rsidRPr="00E36171">
        <w:rPr>
          <w:rFonts w:asciiTheme="minorHAnsi" w:eastAsia="Times New Roman" w:hAnsiTheme="minorHAnsi" w:cs="Arial"/>
          <w:smallCaps/>
          <w:sz w:val="22"/>
          <w:szCs w:val="22"/>
        </w:rPr>
        <w:t>Expertise France</w:t>
      </w:r>
      <w:r w:rsidRPr="00E36171">
        <w:rPr>
          <w:rFonts w:asciiTheme="minorHAnsi" w:eastAsia="Times New Roman" w:hAnsiTheme="minorHAnsi" w:cs="Arial"/>
          <w:sz w:val="22"/>
          <w:szCs w:val="22"/>
        </w:rPr>
        <w:t>.</w:t>
      </w:r>
    </w:p>
    <w:p w14:paraId="6716B9A1" w14:textId="77777777" w:rsidR="00851F4D" w:rsidRPr="00E36171" w:rsidRDefault="00851F4D" w:rsidP="00A1761D">
      <w:pPr>
        <w:pStyle w:val="Titre2"/>
        <w:spacing w:before="120" w:after="60"/>
        <w:jc w:val="both"/>
        <w:rPr>
          <w:rFonts w:asciiTheme="minorHAnsi" w:hAnsiTheme="minorHAnsi"/>
          <w:sz w:val="22"/>
          <w:szCs w:val="22"/>
        </w:rPr>
      </w:pPr>
      <w:bookmarkStart w:id="76" w:name="_Toc231225116"/>
      <w:r w:rsidRPr="00E36171">
        <w:rPr>
          <w:rFonts w:asciiTheme="minorHAnsi" w:hAnsiTheme="minorHAnsi"/>
          <w:sz w:val="22"/>
          <w:szCs w:val="22"/>
        </w:rPr>
        <w:t>Image rights</w:t>
      </w:r>
      <w:bookmarkEnd w:id="76"/>
      <w:r w:rsidRPr="00E36171">
        <w:rPr>
          <w:rFonts w:asciiTheme="minorHAnsi" w:hAnsiTheme="minorHAnsi"/>
          <w:sz w:val="22"/>
          <w:szCs w:val="22"/>
        </w:rPr>
        <w:t xml:space="preserve"> </w:t>
      </w:r>
    </w:p>
    <w:p w14:paraId="6DDC5610" w14:textId="6EC3989A" w:rsidR="00D27F14" w:rsidRPr="00E36171" w:rsidRDefault="00897529" w:rsidP="00A1761D">
      <w:pPr>
        <w:spacing w:line="240" w:lineRule="auto"/>
        <w:ind w:left="567"/>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 xml:space="preserve">If natural, recognisable persons appear in a result or their voice is recorded, on request from </w:t>
      </w:r>
      <w:r w:rsidRPr="00E36171">
        <w:rPr>
          <w:rFonts w:asciiTheme="minorHAnsi" w:eastAsia="Times New Roman" w:hAnsiTheme="minorHAnsi" w:cs="Arial"/>
          <w:smallCaps/>
          <w:sz w:val="22"/>
          <w:szCs w:val="22"/>
        </w:rPr>
        <w:t xml:space="preserve">Expertise France </w:t>
      </w:r>
      <w:r w:rsidRPr="00E36171">
        <w:rPr>
          <w:rFonts w:asciiTheme="minorHAnsi" w:eastAsia="Times New Roman" w:hAnsiTheme="minorHAnsi" w:cs="Arial"/>
          <w:sz w:val="22"/>
          <w:szCs w:val="22"/>
        </w:rPr>
        <w:t xml:space="preserve">the </w:t>
      </w:r>
      <w:r w:rsidRPr="00E36171">
        <w:rPr>
          <w:rFonts w:asciiTheme="minorHAnsi" w:eastAsia="Times New Roman" w:hAnsiTheme="minorHAnsi" w:cs="Arial"/>
          <w:smallCaps/>
          <w:sz w:val="22"/>
          <w:szCs w:val="22"/>
        </w:rPr>
        <w:t>Contractor</w:t>
      </w:r>
      <w:r w:rsidRPr="00E36171">
        <w:rPr>
          <w:rFonts w:asciiTheme="minorHAnsi" w:eastAsia="Times New Roman" w:hAnsiTheme="minorHAnsi" w:cs="Arial"/>
          <w:sz w:val="22"/>
          <w:szCs w:val="22"/>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E36171"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231225117"/>
      <w:bookmarkEnd w:id="71"/>
      <w:r w:rsidRPr="00E36171">
        <w:rPr>
          <w:rFonts w:asciiTheme="minorHAnsi" w:hAnsiTheme="minorHAnsi"/>
          <w:b/>
          <w:bCs/>
          <w:caps/>
          <w:sz w:val="24"/>
          <w:u w:val="single"/>
        </w:rPr>
        <w:t>Termination of the contract</w:t>
      </w:r>
      <w:bookmarkEnd w:id="77"/>
    </w:p>
    <w:p w14:paraId="4E869360" w14:textId="77777777" w:rsidR="0000635E" w:rsidRPr="00E36171" w:rsidRDefault="0000635E" w:rsidP="00A1761D">
      <w:pPr>
        <w:pStyle w:val="Titre2"/>
        <w:spacing w:before="120" w:after="60"/>
        <w:jc w:val="both"/>
        <w:rPr>
          <w:rFonts w:asciiTheme="minorHAnsi" w:hAnsiTheme="minorHAnsi" w:cstheme="minorHAnsi"/>
          <w:sz w:val="22"/>
          <w:szCs w:val="22"/>
        </w:rPr>
      </w:pPr>
      <w:bookmarkStart w:id="78" w:name="_Toc231225118"/>
      <w:r w:rsidRPr="00E36171">
        <w:rPr>
          <w:rFonts w:asciiTheme="minorHAnsi" w:hAnsiTheme="minorHAnsi" w:cstheme="minorHAnsi"/>
          <w:sz w:val="22"/>
          <w:szCs w:val="22"/>
        </w:rPr>
        <w:t>General terms of performance</w:t>
      </w:r>
      <w:bookmarkEnd w:id="78"/>
    </w:p>
    <w:p w14:paraId="2DBB19F0" w14:textId="3A4A835D" w:rsidR="0000635E" w:rsidRPr="00E36171" w:rsidRDefault="00C20A78" w:rsidP="00C20A78">
      <w:pPr>
        <w:pStyle w:val="u"/>
        <w:widowControl w:val="0"/>
        <w:numPr>
          <w:ilvl w:val="12"/>
          <w:numId w:val="0"/>
        </w:numPr>
        <w:spacing w:before="120"/>
        <w:ind w:left="561"/>
        <w:jc w:val="left"/>
        <w:rPr>
          <w:rFonts w:asciiTheme="minorHAnsi" w:hAnsiTheme="minorHAnsi" w:cstheme="minorHAnsi"/>
          <w:szCs w:val="22"/>
        </w:rPr>
      </w:pPr>
      <w:r w:rsidRPr="00E36171">
        <w:rPr>
          <w:rFonts w:asciiTheme="minorHAnsi" w:eastAsia="Times" w:hAnsiTheme="minorHAnsi" w:cstheme="minorHAnsi"/>
          <w:szCs w:val="22"/>
        </w:rPr>
        <w:t>The CONTRACT is subject to the termination clauses as defined in Articles 29 to 36 of the CCAG-FCS.</w:t>
      </w:r>
      <w:r w:rsidRPr="00E36171">
        <w:rPr>
          <w:rFonts w:asciiTheme="minorHAnsi" w:eastAsia="Times" w:hAnsiTheme="minorHAnsi" w:cstheme="minorHAnsi"/>
          <w:szCs w:val="22"/>
        </w:rPr>
        <w:br/>
      </w:r>
      <w:r w:rsidRPr="00E36171">
        <w:rPr>
          <w:rFonts w:asciiTheme="minorHAnsi" w:eastAsia="Times" w:hAnsiTheme="minorHAnsi" w:cstheme="minorHAnsi"/>
          <w:szCs w:val="22"/>
        </w:rPr>
        <w:br/>
        <w:t>By way of derogation from Article 42 of the CCAG-FCS, termination for reasons of general interest is not applicable to this CONTRACT. However, the Parties agree on the possibility of terminating the CONTRACT by mutual consent.</w:t>
      </w:r>
      <w:r w:rsidRPr="00E36171">
        <w:rPr>
          <w:rFonts w:asciiTheme="minorHAnsi" w:eastAsia="Times" w:hAnsiTheme="minorHAnsi" w:cstheme="minorHAnsi"/>
          <w:szCs w:val="22"/>
        </w:rPr>
        <w:br/>
      </w:r>
      <w:r w:rsidRPr="00E36171">
        <w:rPr>
          <w:rFonts w:asciiTheme="minorHAnsi" w:eastAsia="Times" w:hAnsiTheme="minorHAnsi" w:cstheme="minorHAnsi"/>
          <w:szCs w:val="22"/>
        </w:rPr>
        <w:br/>
      </w:r>
      <w:r w:rsidRPr="00E36171">
        <w:rPr>
          <w:rFonts w:asciiTheme="minorHAnsi" w:eastAsia="Times" w:hAnsiTheme="minorHAnsi" w:cstheme="minorHAnsi"/>
          <w:szCs w:val="22"/>
        </w:rPr>
        <w:lastRenderedPageBreak/>
        <w:t>In the event of early termination, the CONTRACTOR shall immediately return to EXPERTISE FRANCE all documents, data, manuals, technical documentation and materials received for the purposes of execution of the CONTRACT.</w:t>
      </w:r>
    </w:p>
    <w:p w14:paraId="7DDEE499" w14:textId="77777777" w:rsidR="0000635E" w:rsidRPr="00E36171" w:rsidRDefault="0000635E" w:rsidP="00A1761D">
      <w:pPr>
        <w:pStyle w:val="Titre2"/>
        <w:spacing w:before="120" w:after="60"/>
        <w:jc w:val="both"/>
        <w:rPr>
          <w:rFonts w:asciiTheme="minorHAnsi" w:hAnsiTheme="minorHAnsi" w:cstheme="minorHAnsi"/>
          <w:sz w:val="22"/>
          <w:szCs w:val="22"/>
        </w:rPr>
      </w:pPr>
      <w:bookmarkStart w:id="79" w:name="_Toc231225119"/>
      <w:r w:rsidRPr="00E36171">
        <w:rPr>
          <w:rFonts w:asciiTheme="minorHAnsi" w:hAnsiTheme="minorHAnsi" w:cstheme="minorHAnsi"/>
          <w:sz w:val="22"/>
          <w:szCs w:val="22"/>
        </w:rPr>
        <w:t>Termination of the Contract due to the non-availability of a designated expert</w:t>
      </w:r>
      <w:bookmarkEnd w:id="79"/>
    </w:p>
    <w:p w14:paraId="1C5B1DD5" w14:textId="0393EDE4" w:rsidR="00C6688F" w:rsidRPr="00E36171" w:rsidRDefault="009974CD" w:rsidP="009974CD">
      <w:pPr>
        <w:spacing w:line="240" w:lineRule="auto"/>
        <w:ind w:left="567"/>
        <w:rPr>
          <w:rFonts w:asciiTheme="minorHAnsi" w:hAnsiTheme="minorHAnsi" w:cstheme="minorHAnsi"/>
          <w:sz w:val="22"/>
          <w:szCs w:val="22"/>
        </w:rPr>
      </w:pPr>
      <w:r w:rsidRPr="00E36171">
        <w:rPr>
          <w:rFonts w:asciiTheme="minorHAnsi" w:hAnsiTheme="minorHAnsi" w:cstheme="minorHAnsi"/>
          <w:sz w:val="22"/>
          <w:szCs w:val="22"/>
        </w:rPr>
        <w:t>In the event that key technical personnel proposed by the CONTRACTOR become unavailable during the execution of the CONTRACT, the CONTRACTOR shall notify EXPERTISE FRANCE without delay and shall propose replacement personnel with equivalent qualifications and experience, subject to the approval of EXPERTISE FRANCE.</w:t>
      </w:r>
      <w:r w:rsidR="00C3644B" w:rsidRPr="00E36171">
        <w:rPr>
          <w:rFonts w:asciiTheme="minorHAnsi" w:hAnsiTheme="minorHAnsi" w:cstheme="minorHAnsi"/>
          <w:sz w:val="22"/>
          <w:szCs w:val="22"/>
        </w:rPr>
        <w:t>.</w:t>
      </w:r>
    </w:p>
    <w:p w14:paraId="6E943929" w14:textId="77777777" w:rsidR="00C6688F" w:rsidRPr="00E36171" w:rsidRDefault="00C6688F" w:rsidP="00A1761D">
      <w:pPr>
        <w:pStyle w:val="Titre2"/>
        <w:spacing w:before="120" w:after="60"/>
        <w:jc w:val="both"/>
        <w:rPr>
          <w:rFonts w:asciiTheme="minorHAnsi" w:hAnsiTheme="minorHAnsi" w:cstheme="minorHAnsi"/>
          <w:sz w:val="22"/>
          <w:szCs w:val="22"/>
        </w:rPr>
      </w:pPr>
      <w:bookmarkStart w:id="80" w:name="_Toc231225120"/>
      <w:r w:rsidRPr="00E36171">
        <w:rPr>
          <w:rFonts w:asciiTheme="minorHAnsi" w:hAnsiTheme="minorHAnsi" w:cstheme="minorHAnsi"/>
          <w:sz w:val="22"/>
          <w:szCs w:val="22"/>
        </w:rPr>
        <w:t>Procedure</w:t>
      </w:r>
      <w:bookmarkEnd w:id="80"/>
    </w:p>
    <w:p w14:paraId="4761D05B" w14:textId="355A02BF" w:rsidR="003D6B1E" w:rsidRPr="00E36171"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E36171">
        <w:rPr>
          <w:rFonts w:asciiTheme="minorHAnsi" w:hAnsiTheme="minorHAnsi" w:cstheme="minorHAnsi"/>
          <w:sz w:val="22"/>
          <w:szCs w:val="22"/>
        </w:rPr>
        <w:t xml:space="preserve">Any termination decision shall be notified by </w:t>
      </w:r>
      <w:r w:rsidRPr="00E36171">
        <w:rPr>
          <w:rFonts w:asciiTheme="minorHAnsi" w:hAnsiTheme="minorHAnsi" w:cstheme="minorHAnsi"/>
          <w:smallCaps/>
          <w:sz w:val="22"/>
          <w:szCs w:val="22"/>
        </w:rPr>
        <w:t>Expertise France</w:t>
      </w:r>
      <w:r w:rsidRPr="00E36171">
        <w:rPr>
          <w:rFonts w:asciiTheme="minorHAnsi" w:hAnsiTheme="minorHAnsi" w:cstheme="minorHAnsi"/>
          <w:sz w:val="22"/>
          <w:szCs w:val="22"/>
        </w:rPr>
        <w:t xml:space="preserve"> to the </w:t>
      </w:r>
      <w:r w:rsidRPr="00E36171">
        <w:rPr>
          <w:rFonts w:asciiTheme="minorHAnsi" w:hAnsiTheme="minorHAnsi" w:cstheme="minorHAnsi"/>
          <w:smallCaps/>
          <w:sz w:val="22"/>
          <w:szCs w:val="22"/>
        </w:rPr>
        <w:t>Contractor</w:t>
      </w:r>
      <w:r w:rsidRPr="00E36171">
        <w:rPr>
          <w:rFonts w:asciiTheme="minorHAnsi" w:hAnsiTheme="minorHAnsi" w:cstheme="minorHAnsi"/>
          <w:sz w:val="22"/>
          <w:szCs w:val="22"/>
        </w:rPr>
        <w:t xml:space="preserve"> by registered letter with acknowledgement of receipt. It shall state the effective date of termination. </w:t>
      </w:r>
    </w:p>
    <w:p w14:paraId="286F5384" w14:textId="711ABBE2" w:rsidR="008D2C3F" w:rsidRPr="00E36171"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1" w:name="_Toc231225121"/>
      <w:r w:rsidRPr="00E36171">
        <w:rPr>
          <w:rFonts w:asciiTheme="minorHAnsi" w:hAnsiTheme="minorHAnsi"/>
          <w:b/>
          <w:bCs/>
          <w:caps/>
          <w:sz w:val="24"/>
          <w:u w:val="single"/>
        </w:rPr>
        <w:t>safety</w:t>
      </w:r>
      <w:r w:rsidR="0086263E" w:rsidRPr="00E36171">
        <w:rPr>
          <w:rFonts w:asciiTheme="minorHAnsi" w:hAnsiTheme="minorHAnsi"/>
          <w:b/>
          <w:bCs/>
          <w:caps/>
          <w:sz w:val="24"/>
          <w:u w:val="single"/>
        </w:rPr>
        <w:t xml:space="preserve"> and </w:t>
      </w:r>
      <w:r w:rsidRPr="00E36171">
        <w:rPr>
          <w:rFonts w:asciiTheme="minorHAnsi" w:hAnsiTheme="minorHAnsi"/>
          <w:b/>
          <w:bCs/>
          <w:caps/>
          <w:sz w:val="24"/>
          <w:u w:val="single"/>
        </w:rPr>
        <w:t>security</w:t>
      </w:r>
      <w:r w:rsidR="0086263E" w:rsidRPr="00E36171">
        <w:rPr>
          <w:rFonts w:asciiTheme="minorHAnsi" w:hAnsiTheme="minorHAnsi"/>
          <w:b/>
          <w:bCs/>
          <w:caps/>
          <w:sz w:val="24"/>
          <w:u w:val="single"/>
        </w:rPr>
        <w:t xml:space="preserve"> measures and responsabilities</w:t>
      </w:r>
      <w:bookmarkEnd w:id="81"/>
    </w:p>
    <w:p w14:paraId="72A814AE" w14:textId="42B42F1B" w:rsidR="00244620" w:rsidRPr="00E36171"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rPr>
      </w:pPr>
      <w:bookmarkStart w:id="82" w:name="_Toc536531735"/>
      <w:r w:rsidRPr="00E36171">
        <w:rPr>
          <w:rFonts w:ascii="Calibri" w:eastAsia="Times New Roman" w:hAnsi="Calibri"/>
          <w:sz w:val="22"/>
        </w:rPr>
        <w:t xml:space="preserve">The </w:t>
      </w:r>
      <w:r w:rsidRPr="00E36171">
        <w:rPr>
          <w:rFonts w:asciiTheme="minorHAnsi" w:hAnsiTheme="minorHAnsi" w:cstheme="minorHAnsi"/>
          <w:smallCaps/>
          <w:sz w:val="22"/>
        </w:rPr>
        <w:t xml:space="preserve">Contractor </w:t>
      </w:r>
      <w:r w:rsidRPr="00E36171">
        <w:rPr>
          <w:rFonts w:asciiTheme="minorHAnsi" w:hAnsiTheme="minorHAnsi" w:cstheme="minorHAnsi"/>
          <w:sz w:val="22"/>
        </w:rPr>
        <w:t xml:space="preserve">is the only one who is responsible for the safety of the people and property that he </w:t>
      </w:r>
      <w:r w:rsidR="00D1211D" w:rsidRPr="00E36171">
        <w:rPr>
          <w:rFonts w:asciiTheme="minorHAnsi" w:hAnsiTheme="minorHAnsi" w:cstheme="minorHAnsi"/>
          <w:sz w:val="22"/>
        </w:rPr>
        <w:t>mobilizes</w:t>
      </w:r>
      <w:r w:rsidRPr="00E36171">
        <w:rPr>
          <w:rFonts w:asciiTheme="minorHAnsi" w:hAnsiTheme="minorHAnsi" w:cstheme="minorHAnsi"/>
          <w:sz w:val="22"/>
        </w:rPr>
        <w:t xml:space="preserve"> for the </w:t>
      </w:r>
      <w:r w:rsidR="00D1211D" w:rsidRPr="00E36171">
        <w:rPr>
          <w:rFonts w:asciiTheme="minorHAnsi" w:hAnsiTheme="minorHAnsi" w:cstheme="minorHAnsi"/>
          <w:sz w:val="22"/>
        </w:rPr>
        <w:t>execution</w:t>
      </w:r>
      <w:r w:rsidRPr="00E36171">
        <w:rPr>
          <w:rFonts w:asciiTheme="minorHAnsi" w:hAnsiTheme="minorHAnsi" w:cstheme="minorHAnsi"/>
          <w:sz w:val="22"/>
        </w:rPr>
        <w:t xml:space="preserve"> of the </w:t>
      </w:r>
      <w:r w:rsidR="00D1211D" w:rsidRPr="00E36171">
        <w:rPr>
          <w:rFonts w:asciiTheme="minorHAnsi" w:hAnsiTheme="minorHAnsi" w:cstheme="minorHAnsi"/>
          <w:sz w:val="22"/>
        </w:rPr>
        <w:t xml:space="preserve">present </w:t>
      </w:r>
      <w:r w:rsidR="00D1211D" w:rsidRPr="00E36171">
        <w:rPr>
          <w:rFonts w:asciiTheme="minorHAnsi" w:hAnsiTheme="minorHAnsi" w:cstheme="minorHAnsi"/>
          <w:smallCaps/>
          <w:sz w:val="22"/>
          <w:szCs w:val="22"/>
        </w:rPr>
        <w:t xml:space="preserve">Contract </w:t>
      </w:r>
      <w:r w:rsidR="00D1211D" w:rsidRPr="00E36171">
        <w:rPr>
          <w:rFonts w:asciiTheme="minorHAnsi" w:hAnsiTheme="minorHAnsi" w:cstheme="minorHAnsi"/>
          <w:sz w:val="22"/>
          <w:szCs w:val="22"/>
        </w:rPr>
        <w:t xml:space="preserve">and in this respect, takes all necessary measures. He undertakes to ensure that </w:t>
      </w:r>
      <w:r w:rsidR="00AC2320" w:rsidRPr="00E36171">
        <w:rPr>
          <w:rFonts w:asciiTheme="minorHAnsi" w:hAnsiTheme="minorHAnsi" w:cstheme="minorHAnsi"/>
          <w:sz w:val="22"/>
          <w:szCs w:val="22"/>
        </w:rPr>
        <w:t>all of his employees and subcontractors comply with the safety instructions that he issues.</w:t>
      </w:r>
    </w:p>
    <w:p w14:paraId="0A15A9F3" w14:textId="64843CB4" w:rsidR="00F14FF1" w:rsidRPr="00E36171"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E36171">
        <w:rPr>
          <w:rFonts w:ascii="Calibri" w:eastAsia="Times New Roman" w:hAnsi="Calibri"/>
          <w:sz w:val="22"/>
        </w:rPr>
        <w:t xml:space="preserve">In the event of an incident and/or direct or indirect attack on the safety of people directly or indirectly mobilised by the contractor or its equipment, </w:t>
      </w:r>
      <w:r w:rsidRPr="00E36171">
        <w:rPr>
          <w:rFonts w:asciiTheme="minorHAnsi" w:hAnsiTheme="minorHAnsi" w:cstheme="minorHAnsi"/>
          <w:smallCaps/>
          <w:szCs w:val="22"/>
        </w:rPr>
        <w:t>E</w:t>
      </w:r>
      <w:r w:rsidRPr="00E36171">
        <w:rPr>
          <w:rFonts w:asciiTheme="minorHAnsi" w:hAnsiTheme="minorHAnsi" w:cstheme="minorHAnsi"/>
          <w:smallCaps/>
          <w:sz w:val="22"/>
          <w:szCs w:val="22"/>
        </w:rPr>
        <w:t xml:space="preserve">xpertise </w:t>
      </w:r>
      <w:r w:rsidRPr="00E36171">
        <w:rPr>
          <w:rFonts w:asciiTheme="minorHAnsi" w:hAnsiTheme="minorHAnsi" w:cstheme="minorHAnsi"/>
          <w:smallCaps/>
          <w:szCs w:val="22"/>
        </w:rPr>
        <w:t>F</w:t>
      </w:r>
      <w:r w:rsidRPr="00E36171">
        <w:rPr>
          <w:rFonts w:asciiTheme="minorHAnsi" w:hAnsiTheme="minorHAnsi" w:cstheme="minorHAnsi"/>
          <w:smallCaps/>
          <w:sz w:val="22"/>
          <w:szCs w:val="22"/>
        </w:rPr>
        <w:t>rance</w:t>
      </w:r>
      <w:r w:rsidRPr="00E36171">
        <w:rPr>
          <w:rFonts w:ascii="Calibri" w:hAnsi="Calibri"/>
          <w:sz w:val="22"/>
        </w:rPr>
        <w:t xml:space="preserve"> </w:t>
      </w:r>
      <w:r w:rsidRPr="00E36171">
        <w:rPr>
          <w:rFonts w:ascii="Calibri" w:eastAsia="Times New Roman" w:hAnsi="Calibri"/>
          <w:sz w:val="22"/>
        </w:rPr>
        <w:t>cannot be held responsible in any way whatsoever.</w:t>
      </w:r>
    </w:p>
    <w:p w14:paraId="4E732C44" w14:textId="036E2442" w:rsidR="00DE7CF5" w:rsidRPr="00E36171"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3" w:name="_Toc126923320"/>
      <w:bookmarkStart w:id="84" w:name="_Toc127876026"/>
      <w:bookmarkStart w:id="85" w:name="_Toc140836356"/>
      <w:bookmarkStart w:id="86" w:name="_Toc231225122"/>
      <w:bookmarkEnd w:id="82"/>
      <w:bookmarkEnd w:id="83"/>
      <w:bookmarkEnd w:id="84"/>
      <w:bookmarkEnd w:id="85"/>
      <w:r w:rsidRPr="00E36171">
        <w:rPr>
          <w:rFonts w:asciiTheme="minorHAnsi" w:hAnsiTheme="minorHAnsi"/>
          <w:b/>
          <w:bCs/>
          <w:caps/>
          <w:sz w:val="24"/>
          <w:u w:val="single"/>
        </w:rPr>
        <w:t>ethics</w:t>
      </w:r>
      <w:bookmarkEnd w:id="86"/>
    </w:p>
    <w:p w14:paraId="7708463E" w14:textId="362015B7" w:rsidR="00093B0E" w:rsidRPr="00E36171"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E36171">
        <w:rPr>
          <w:rFonts w:ascii="Calibri" w:hAnsi="Calibri"/>
          <w:sz w:val="22"/>
        </w:rPr>
        <w:t xml:space="preserve">The </w:t>
      </w:r>
      <w:r w:rsidRPr="00E36171">
        <w:rPr>
          <w:rFonts w:asciiTheme="minorHAnsi" w:hAnsiTheme="minorHAnsi" w:cstheme="minorHAnsi"/>
          <w:smallCaps/>
          <w:sz w:val="22"/>
        </w:rPr>
        <w:t>Contractor</w:t>
      </w:r>
      <w:r w:rsidRPr="00E36171">
        <w:rPr>
          <w:rFonts w:ascii="Calibri" w:hAnsi="Calibri"/>
          <w:sz w:val="22"/>
        </w:rPr>
        <w:t xml:space="preserve"> also undertakes to take note of the </w:t>
      </w:r>
      <w:hyperlink r:id="rId20" w:history="1">
        <w:r w:rsidRPr="00E36171">
          <w:rPr>
            <w:rStyle w:val="Lienhypertexte"/>
            <w:rFonts w:asciiTheme="minorHAnsi" w:hAnsiTheme="minorHAnsi" w:cstheme="minorHAnsi"/>
            <w:smallCaps/>
            <w:szCs w:val="22"/>
          </w:rPr>
          <w:t xml:space="preserve"> E</w:t>
        </w:r>
        <w:r w:rsidRPr="00E36171">
          <w:rPr>
            <w:rStyle w:val="Lienhypertexte"/>
            <w:rFonts w:asciiTheme="minorHAnsi" w:hAnsiTheme="minorHAnsi" w:cstheme="minorHAnsi"/>
            <w:smallCaps/>
            <w:sz w:val="22"/>
            <w:szCs w:val="22"/>
          </w:rPr>
          <w:t xml:space="preserve">xpertise </w:t>
        </w:r>
        <w:r w:rsidRPr="00E36171">
          <w:rPr>
            <w:rStyle w:val="Lienhypertexte"/>
            <w:rFonts w:asciiTheme="minorHAnsi" w:hAnsiTheme="minorHAnsi" w:cstheme="minorHAnsi"/>
            <w:smallCaps/>
            <w:szCs w:val="22"/>
          </w:rPr>
          <w:t>F</w:t>
        </w:r>
        <w:r w:rsidRPr="00E36171">
          <w:rPr>
            <w:rStyle w:val="Lienhypertexte"/>
            <w:rFonts w:asciiTheme="minorHAnsi" w:hAnsiTheme="minorHAnsi" w:cstheme="minorHAnsi"/>
            <w:smallCaps/>
            <w:sz w:val="22"/>
            <w:szCs w:val="22"/>
          </w:rPr>
          <w:t>rance</w:t>
        </w:r>
        <w:r w:rsidRPr="00E36171">
          <w:rPr>
            <w:rStyle w:val="Lienhypertexte"/>
            <w:rFonts w:ascii="Calibri" w:hAnsi="Calibri"/>
            <w:smallCaps/>
            <w:sz w:val="22"/>
          </w:rPr>
          <w:t xml:space="preserve"> Code of Conduct</w:t>
        </w:r>
      </w:hyperlink>
      <w:r w:rsidRPr="00E36171">
        <w:rPr>
          <w:rFonts w:ascii="Calibri" w:hAnsi="Calibri"/>
          <w:sz w:val="22"/>
        </w:rPr>
        <w:t xml:space="preserve"> and to comply </w:t>
      </w:r>
      <w:r w:rsidR="006016FC" w:rsidRPr="00E36171">
        <w:rPr>
          <w:rFonts w:ascii="Calibri" w:hAnsi="Calibri"/>
          <w:sz w:val="22"/>
        </w:rPr>
        <w:t xml:space="preserve">strictly with it </w:t>
      </w:r>
      <w:r w:rsidRPr="00E36171">
        <w:rPr>
          <w:rFonts w:ascii="Calibri" w:hAnsi="Calibri"/>
          <w:sz w:val="22"/>
        </w:rPr>
        <w:t>(</w:t>
      </w:r>
      <w:r w:rsidR="006016FC" w:rsidRPr="00E36171">
        <w:rPr>
          <w:rFonts w:ascii="Calibri" w:hAnsi="Calibri"/>
          <w:sz w:val="22"/>
        </w:rPr>
        <w:t xml:space="preserve">the </w:t>
      </w:r>
      <w:r w:rsidRPr="00E36171">
        <w:rPr>
          <w:rFonts w:asciiTheme="minorHAnsi" w:hAnsiTheme="minorHAnsi" w:cstheme="minorHAnsi"/>
          <w:smallCaps/>
          <w:szCs w:val="22"/>
        </w:rPr>
        <w:t>E</w:t>
      </w:r>
      <w:r w:rsidRPr="00E36171">
        <w:rPr>
          <w:rFonts w:asciiTheme="minorHAnsi" w:hAnsiTheme="minorHAnsi" w:cstheme="minorHAnsi"/>
          <w:smallCaps/>
          <w:sz w:val="22"/>
          <w:szCs w:val="22"/>
        </w:rPr>
        <w:t xml:space="preserve">xpertise </w:t>
      </w:r>
      <w:r w:rsidRPr="00E36171">
        <w:rPr>
          <w:rFonts w:asciiTheme="minorHAnsi" w:hAnsiTheme="minorHAnsi" w:cstheme="minorHAnsi"/>
          <w:smallCaps/>
          <w:szCs w:val="22"/>
        </w:rPr>
        <w:t>F</w:t>
      </w:r>
      <w:r w:rsidRPr="00E36171">
        <w:rPr>
          <w:rFonts w:asciiTheme="minorHAnsi" w:hAnsiTheme="minorHAnsi" w:cstheme="minorHAnsi"/>
          <w:smallCaps/>
          <w:sz w:val="22"/>
          <w:szCs w:val="22"/>
        </w:rPr>
        <w:t>rance</w:t>
      </w:r>
      <w:r w:rsidRPr="00E36171">
        <w:rPr>
          <w:rFonts w:ascii="Calibri" w:hAnsi="Calibri"/>
          <w:sz w:val="22"/>
        </w:rPr>
        <w:t xml:space="preserve"> </w:t>
      </w:r>
      <w:r w:rsidR="006016FC" w:rsidRPr="00E36171">
        <w:rPr>
          <w:rFonts w:ascii="Calibri" w:hAnsi="Calibri"/>
          <w:sz w:val="22"/>
        </w:rPr>
        <w:t xml:space="preserve">code of conduct is available on the agency’s </w:t>
      </w:r>
      <w:r w:rsidRPr="00E36171">
        <w:rPr>
          <w:rFonts w:ascii="Calibri" w:hAnsi="Calibri"/>
          <w:sz w:val="22"/>
        </w:rPr>
        <w:t xml:space="preserve">website: </w:t>
      </w:r>
      <w:hyperlink r:id="rId21" w:history="1">
        <w:r w:rsidR="006016FC" w:rsidRPr="00E36171">
          <w:rPr>
            <w:rStyle w:val="Lienhypertexte"/>
            <w:rFonts w:ascii="Calibri" w:hAnsi="Calibri"/>
            <w:sz w:val="22"/>
          </w:rPr>
          <w:t>www.expertisefrance.fr</w:t>
        </w:r>
      </w:hyperlink>
      <w:r w:rsidR="006016FC" w:rsidRPr="00E36171">
        <w:rPr>
          <w:rFonts w:ascii="Calibri" w:hAnsi="Calibri"/>
          <w:sz w:val="22"/>
        </w:rPr>
        <w:t>)</w:t>
      </w:r>
      <w:r w:rsidRPr="00E36171">
        <w:rPr>
          <w:rFonts w:ascii="Calibri" w:hAnsi="Calibri"/>
          <w:sz w:val="22"/>
        </w:rPr>
        <w:t>.</w:t>
      </w:r>
    </w:p>
    <w:p w14:paraId="5A2EBF71" w14:textId="33D141F7" w:rsidR="00DE7CF5" w:rsidRPr="00E36171" w:rsidRDefault="00093B0E" w:rsidP="00093B0E">
      <w:pPr>
        <w:widowControl w:val="0"/>
        <w:tabs>
          <w:tab w:val="left" w:pos="567"/>
        </w:tabs>
        <w:spacing w:before="120" w:line="240" w:lineRule="auto"/>
        <w:ind w:left="567"/>
        <w:jc w:val="both"/>
        <w:rPr>
          <w:rFonts w:asciiTheme="minorHAnsi" w:eastAsia="Times New Roman" w:hAnsiTheme="minorHAnsi" w:cs="Arial"/>
          <w:sz w:val="22"/>
        </w:rPr>
      </w:pPr>
      <w:r w:rsidRPr="00E36171">
        <w:rPr>
          <w:rFonts w:asciiTheme="minorHAnsi" w:eastAsia="Times New Roman" w:hAnsiTheme="minorHAnsi" w:cs="Arial"/>
          <w:sz w:val="22"/>
        </w:rPr>
        <w:t xml:space="preserve">Any breach </w:t>
      </w:r>
      <w:r w:rsidR="0086263E" w:rsidRPr="00E36171">
        <w:rPr>
          <w:rFonts w:asciiTheme="minorHAnsi" w:eastAsia="Times New Roman" w:hAnsiTheme="minorHAnsi" w:cs="Arial"/>
          <w:sz w:val="22"/>
        </w:rPr>
        <w:t xml:space="preserve">to comply with the code of conduct may result in the termination of the </w:t>
      </w:r>
      <w:r w:rsidR="0086263E" w:rsidRPr="00E36171">
        <w:rPr>
          <w:rFonts w:asciiTheme="minorHAnsi" w:hAnsiTheme="minorHAnsi" w:cstheme="minorHAnsi"/>
          <w:smallCaps/>
          <w:sz w:val="22"/>
          <w:szCs w:val="22"/>
        </w:rPr>
        <w:t xml:space="preserve">Contract </w:t>
      </w:r>
      <w:r w:rsidR="0086263E" w:rsidRPr="00E36171">
        <w:rPr>
          <w:rFonts w:asciiTheme="minorHAnsi" w:hAnsiTheme="minorHAnsi" w:cstheme="minorHAnsi"/>
          <w:sz w:val="22"/>
          <w:szCs w:val="22"/>
        </w:rPr>
        <w:t xml:space="preserve">and incur the liability of the </w:t>
      </w:r>
      <w:r w:rsidR="0086263E" w:rsidRPr="00E36171">
        <w:rPr>
          <w:rFonts w:asciiTheme="minorHAnsi" w:hAnsiTheme="minorHAnsi" w:cstheme="minorHAnsi"/>
          <w:smallCaps/>
          <w:sz w:val="22"/>
        </w:rPr>
        <w:t>Contractor.</w:t>
      </w:r>
    </w:p>
    <w:p w14:paraId="7C2814C1" w14:textId="123F0B8E" w:rsidR="007476F1" w:rsidRPr="00E36171"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7" w:name="_Toc70411566"/>
      <w:bookmarkStart w:id="88" w:name="_Toc70411012"/>
      <w:bookmarkStart w:id="89" w:name="_Toc70410878"/>
      <w:bookmarkStart w:id="90" w:name="_Toc70411565"/>
      <w:bookmarkStart w:id="91" w:name="_Toc70411011"/>
      <w:bookmarkStart w:id="92" w:name="_Toc70410877"/>
      <w:bookmarkStart w:id="93" w:name="_Toc70411564"/>
      <w:bookmarkStart w:id="94" w:name="_Toc70411010"/>
      <w:bookmarkStart w:id="95" w:name="_Toc70410876"/>
      <w:bookmarkStart w:id="96" w:name="_Toc70411560"/>
      <w:bookmarkStart w:id="97" w:name="_Toc70411006"/>
      <w:bookmarkStart w:id="98" w:name="_Toc70410872"/>
      <w:bookmarkStart w:id="99" w:name="_Toc70411559"/>
      <w:bookmarkStart w:id="100" w:name="_Toc70411005"/>
      <w:bookmarkStart w:id="101" w:name="_Toc70410871"/>
      <w:bookmarkStart w:id="102" w:name="_Toc70411556"/>
      <w:bookmarkStart w:id="103" w:name="_Toc70411002"/>
      <w:bookmarkStart w:id="104" w:name="_Toc70410868"/>
      <w:bookmarkStart w:id="105" w:name="_Toc70411555"/>
      <w:bookmarkStart w:id="106" w:name="_Toc70411001"/>
      <w:bookmarkStart w:id="107" w:name="_Toc70410867"/>
      <w:bookmarkStart w:id="108" w:name="_Toc70411554"/>
      <w:bookmarkStart w:id="109" w:name="_Toc70411000"/>
      <w:bookmarkStart w:id="110" w:name="_Toc70410866"/>
      <w:bookmarkStart w:id="111" w:name="_Toc70411551"/>
      <w:bookmarkStart w:id="112" w:name="_Toc70410997"/>
      <w:bookmarkStart w:id="113" w:name="_Toc70410863"/>
      <w:bookmarkStart w:id="114" w:name="_Toc70411550"/>
      <w:bookmarkStart w:id="115" w:name="_Toc70410996"/>
      <w:bookmarkStart w:id="116" w:name="_Toc70410862"/>
      <w:bookmarkStart w:id="117" w:name="_Toc70411549"/>
      <w:bookmarkStart w:id="118" w:name="_Toc70410995"/>
      <w:bookmarkStart w:id="119" w:name="_Toc70410861"/>
      <w:bookmarkStart w:id="120" w:name="_Toc70411548"/>
      <w:bookmarkStart w:id="121" w:name="_Toc70410994"/>
      <w:bookmarkStart w:id="122" w:name="_Toc70410860"/>
      <w:bookmarkStart w:id="123" w:name="_Toc70411547"/>
      <w:bookmarkStart w:id="124" w:name="_Toc70410993"/>
      <w:bookmarkStart w:id="125" w:name="_Toc70410859"/>
      <w:bookmarkStart w:id="126" w:name="_Toc70411546"/>
      <w:bookmarkStart w:id="127" w:name="_Toc70410992"/>
      <w:bookmarkStart w:id="128" w:name="_Toc70410858"/>
      <w:bookmarkStart w:id="129" w:name="_Toc70411545"/>
      <w:bookmarkStart w:id="130" w:name="_Toc70410991"/>
      <w:bookmarkStart w:id="131" w:name="_Toc70410857"/>
      <w:bookmarkStart w:id="132" w:name="_Toc23122512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E36171">
        <w:rPr>
          <w:rFonts w:asciiTheme="minorHAnsi" w:hAnsiTheme="minorHAnsi"/>
          <w:b/>
          <w:bCs/>
          <w:caps/>
          <w:sz w:val="24"/>
          <w:u w:val="single"/>
        </w:rPr>
        <w:t>Administration of personal data</w:t>
      </w:r>
      <w:bookmarkEnd w:id="132"/>
    </w:p>
    <w:p w14:paraId="69B51FFC" w14:textId="463055EA" w:rsidR="002A19B9" w:rsidRPr="00E36171" w:rsidRDefault="005F2E48" w:rsidP="005F2E48">
      <w:pPr>
        <w:widowControl w:val="0"/>
        <w:tabs>
          <w:tab w:val="left" w:pos="720"/>
        </w:tabs>
        <w:spacing w:before="120" w:line="240" w:lineRule="auto"/>
        <w:ind w:left="567" w:hanging="27"/>
        <w:rPr>
          <w:rFonts w:asciiTheme="minorHAnsi" w:hAnsiTheme="minorHAnsi" w:cstheme="minorHAnsi"/>
          <w:snapToGrid w:val="0"/>
          <w:sz w:val="22"/>
          <w:szCs w:val="22"/>
        </w:rPr>
      </w:pPr>
      <w:r w:rsidRPr="00E36171">
        <w:rPr>
          <w:rFonts w:asciiTheme="minorHAnsi" w:eastAsia="Times New Roman" w:hAnsiTheme="minorHAnsi" w:cs="Arial"/>
          <w:sz w:val="22"/>
        </w:rPr>
        <w:t>Under Article 13 of Regulation (EU) No. 2016/679 of the European Parliament and of the Council of 27 April 2016 on the protection of natural persons with regard to the processing of personal data and on the free movement of such data (GDPR), the CONTRACTOR is informed that personal data (including name, surname and e-mail address) collected under this CONTRACT may be processed.</w:t>
      </w:r>
      <w:r w:rsidRPr="00E36171">
        <w:rPr>
          <w:rFonts w:asciiTheme="minorHAnsi" w:eastAsia="Times New Roman" w:hAnsiTheme="minorHAnsi" w:cs="Arial"/>
          <w:sz w:val="22"/>
        </w:rPr>
        <w:br/>
      </w:r>
      <w:r w:rsidRPr="00E36171">
        <w:rPr>
          <w:rFonts w:asciiTheme="minorHAnsi" w:eastAsia="Times New Roman" w:hAnsiTheme="minorHAnsi" w:cs="Arial"/>
          <w:sz w:val="22"/>
        </w:rPr>
        <w:br/>
        <w:t>The legal basis for such processing is set out in Article 6(1)(c) and Article 6(1)(e) of the GDPR, namely:</w:t>
      </w:r>
      <w:r w:rsidRPr="00E36171">
        <w:rPr>
          <w:rFonts w:asciiTheme="minorHAnsi" w:eastAsia="Times New Roman" w:hAnsiTheme="minorHAnsi" w:cs="Arial"/>
          <w:sz w:val="22"/>
        </w:rPr>
        <w:br/>
      </w:r>
      <w:r w:rsidRPr="00E36171">
        <w:rPr>
          <w:rFonts w:asciiTheme="minorHAnsi" w:eastAsia="Times New Roman" w:hAnsiTheme="minorHAnsi" w:cs="Arial"/>
          <w:sz w:val="22"/>
        </w:rPr>
        <w:br/>
        <w:t xml:space="preserve">- The processing is necessary for compliance with a legal obligation to which EXPERTISE FRANCE is </w:t>
      </w:r>
      <w:r w:rsidRPr="00E36171">
        <w:rPr>
          <w:rFonts w:asciiTheme="minorHAnsi" w:eastAsia="Times New Roman" w:hAnsiTheme="minorHAnsi" w:cs="Arial"/>
          <w:sz w:val="22"/>
        </w:rPr>
        <w:lastRenderedPageBreak/>
        <w:t>subject;</w:t>
      </w:r>
      <w:r w:rsidRPr="00E36171">
        <w:rPr>
          <w:rFonts w:asciiTheme="minorHAnsi" w:eastAsia="Times New Roman" w:hAnsiTheme="minorHAnsi" w:cs="Arial"/>
          <w:sz w:val="22"/>
        </w:rPr>
        <w:br/>
        <w:t>- The processing is necessary for the performance of a task carried out in the public interest or in the exercise of official authority vested in EXPERTISE FRANCE.</w:t>
      </w:r>
      <w:r w:rsidRPr="00E36171">
        <w:rPr>
          <w:rFonts w:asciiTheme="minorHAnsi" w:eastAsia="Times New Roman" w:hAnsiTheme="minorHAnsi" w:cs="Arial"/>
          <w:sz w:val="22"/>
        </w:rPr>
        <w:br/>
      </w:r>
      <w:r w:rsidRPr="00E36171">
        <w:rPr>
          <w:rFonts w:asciiTheme="minorHAnsi" w:eastAsia="Times New Roman" w:hAnsiTheme="minorHAnsi" w:cs="Arial"/>
          <w:sz w:val="22"/>
        </w:rPr>
        <w:br/>
        <w:t>The purposes of the processing are:</w:t>
      </w:r>
      <w:r w:rsidRPr="00E36171">
        <w:rPr>
          <w:rFonts w:asciiTheme="minorHAnsi" w:eastAsia="Times New Roman" w:hAnsiTheme="minorHAnsi" w:cs="Arial"/>
          <w:sz w:val="22"/>
        </w:rPr>
        <w:br/>
      </w:r>
      <w:r w:rsidRPr="00E36171">
        <w:rPr>
          <w:rFonts w:asciiTheme="minorHAnsi" w:eastAsia="Times New Roman" w:hAnsiTheme="minorHAnsi" w:cs="Arial"/>
          <w:sz w:val="22"/>
        </w:rPr>
        <w:br/>
        <w:t>- Management and monitoring of this CONTRACT;</w:t>
      </w:r>
      <w:r w:rsidRPr="00E36171">
        <w:rPr>
          <w:rFonts w:asciiTheme="minorHAnsi" w:eastAsia="Times New Roman" w:hAnsiTheme="minorHAnsi" w:cs="Arial"/>
          <w:sz w:val="22"/>
        </w:rPr>
        <w:br/>
        <w:t>- Management and monitoring of reports submitted to donors and supervisory authorities.</w:t>
      </w:r>
      <w:r w:rsidRPr="00E36171">
        <w:rPr>
          <w:rFonts w:asciiTheme="minorHAnsi" w:eastAsia="Times New Roman" w:hAnsiTheme="minorHAnsi" w:cs="Arial"/>
          <w:sz w:val="22"/>
        </w:rPr>
        <w:br/>
      </w:r>
      <w:r w:rsidRPr="00E36171">
        <w:rPr>
          <w:rFonts w:asciiTheme="minorHAnsi" w:eastAsia="Times New Roman" w:hAnsiTheme="minorHAnsi" w:cs="Arial"/>
          <w:sz w:val="22"/>
        </w:rPr>
        <w:br/>
        <w:t>Recipients of the personal data are limited to authorised personnel of EXPERTISE FRANCE, relevant ministries, public authorities, donors and service providers involved in the management and implementation of the CONTRACT.</w:t>
      </w:r>
      <w:r w:rsidRPr="00E36171">
        <w:rPr>
          <w:rFonts w:asciiTheme="minorHAnsi" w:eastAsia="Times New Roman" w:hAnsiTheme="minorHAnsi" w:cs="Arial"/>
          <w:sz w:val="22"/>
        </w:rPr>
        <w:br/>
      </w:r>
      <w:r w:rsidRPr="00E36171">
        <w:rPr>
          <w:rFonts w:asciiTheme="minorHAnsi" w:eastAsia="Times New Roman" w:hAnsiTheme="minorHAnsi" w:cs="Arial"/>
          <w:sz w:val="22"/>
        </w:rPr>
        <w:br/>
        <w:t>The data shall be retained for the duration necessary for the management of the CONTRACT and any applicable administrative retention periods.</w:t>
      </w:r>
      <w:r w:rsidRPr="00E36171">
        <w:rPr>
          <w:rFonts w:asciiTheme="minorHAnsi" w:eastAsia="Times New Roman" w:hAnsiTheme="minorHAnsi" w:cs="Arial"/>
          <w:sz w:val="22"/>
        </w:rPr>
        <w:br/>
      </w:r>
      <w:r w:rsidRPr="00E36171">
        <w:rPr>
          <w:rFonts w:asciiTheme="minorHAnsi" w:eastAsia="Times New Roman" w:hAnsiTheme="minorHAnsi" w:cs="Arial"/>
          <w:sz w:val="22"/>
        </w:rPr>
        <w:br/>
        <w:t>In accordance with Articles 15 to 21 of the GDPR, data subjects have the right of access, rectification, erasure, restriction of processing and objection to processing under the conditions provided by the GDPR.</w:t>
      </w:r>
      <w:r w:rsidRPr="00E36171">
        <w:rPr>
          <w:rFonts w:asciiTheme="minorHAnsi" w:eastAsia="Times New Roman" w:hAnsiTheme="minorHAnsi" w:cs="Arial"/>
          <w:sz w:val="22"/>
        </w:rPr>
        <w:br/>
      </w:r>
      <w:r w:rsidRPr="00E36171">
        <w:rPr>
          <w:rFonts w:asciiTheme="minorHAnsi" w:eastAsia="Times New Roman" w:hAnsiTheme="minorHAnsi" w:cs="Arial"/>
          <w:sz w:val="22"/>
        </w:rPr>
        <w:br/>
        <w:t>These rights may be exercised by contacting the Data Protection Officer of EXPERTISE FRANCE at: informatique.libertes@expertisefrance.fr.</w:t>
      </w:r>
      <w:r w:rsidRPr="00E36171">
        <w:rPr>
          <w:rFonts w:asciiTheme="minorHAnsi" w:eastAsia="Times New Roman" w:hAnsiTheme="minorHAnsi" w:cs="Arial"/>
          <w:sz w:val="22"/>
        </w:rPr>
        <w:br/>
      </w:r>
      <w:r w:rsidRPr="00E36171">
        <w:rPr>
          <w:rFonts w:asciiTheme="minorHAnsi" w:eastAsia="Times New Roman" w:hAnsiTheme="minorHAnsi" w:cs="Arial"/>
          <w:sz w:val="22"/>
        </w:rPr>
        <w:br/>
        <w:t>Data subjects also have the right to lodge a complaint with the French Data Protection Authority (CNIL).</w:t>
      </w:r>
    </w:p>
    <w:p w14:paraId="6498F49D" w14:textId="77777777" w:rsidR="002A19B9" w:rsidRPr="00E36171"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231225124"/>
      <w:r w:rsidRPr="00E36171">
        <w:rPr>
          <w:rFonts w:asciiTheme="minorHAnsi" w:hAnsiTheme="minorHAnsi"/>
          <w:b/>
          <w:bCs/>
          <w:caps/>
          <w:sz w:val="24"/>
          <w:u w:val="single"/>
        </w:rPr>
        <w:t>Dispute resolution - applicable law</w:t>
      </w:r>
      <w:bookmarkEnd w:id="133"/>
    </w:p>
    <w:p w14:paraId="3D2032AA" w14:textId="77777777" w:rsidR="000333A3" w:rsidRPr="00E36171" w:rsidRDefault="000333A3" w:rsidP="000333A3">
      <w:pPr>
        <w:pStyle w:val="Paragraphedeliste"/>
        <w:spacing w:line="240" w:lineRule="auto"/>
        <w:ind w:left="567"/>
        <w:jc w:val="both"/>
        <w:rPr>
          <w:rFonts w:asciiTheme="minorHAnsi" w:hAnsiTheme="minorHAnsi"/>
          <w:sz w:val="22"/>
          <w:szCs w:val="22"/>
        </w:rPr>
      </w:pPr>
      <w:r w:rsidRPr="00E36171">
        <w:rPr>
          <w:rFonts w:asciiTheme="minorHAnsi" w:hAnsiTheme="minorHAnsi"/>
          <w:sz w:val="22"/>
          <w:szCs w:val="22"/>
        </w:rPr>
        <w:t xml:space="preserve">Any dispute between the </w:t>
      </w:r>
      <w:r w:rsidRPr="00E36171">
        <w:rPr>
          <w:rFonts w:asciiTheme="minorHAnsi" w:hAnsiTheme="minorHAnsi"/>
          <w:smallCaps/>
          <w:sz w:val="22"/>
          <w:szCs w:val="22"/>
        </w:rPr>
        <w:t>Parties</w:t>
      </w:r>
      <w:r w:rsidRPr="00E36171">
        <w:rPr>
          <w:rFonts w:asciiTheme="minorHAnsi" w:hAnsiTheme="minorHAnsi"/>
          <w:sz w:val="22"/>
          <w:szCs w:val="22"/>
        </w:rPr>
        <w:t xml:space="preserve"> relating to the existence, validity, interpretation, execution, and termination of the </w:t>
      </w:r>
      <w:r w:rsidRPr="00E36171">
        <w:rPr>
          <w:rFonts w:asciiTheme="minorHAnsi" w:hAnsiTheme="minorHAnsi"/>
          <w:smallCaps/>
          <w:sz w:val="22"/>
          <w:szCs w:val="22"/>
        </w:rPr>
        <w:t>Contract</w:t>
      </w:r>
      <w:r w:rsidRPr="00E36171">
        <w:rPr>
          <w:rFonts w:asciiTheme="minorHAnsi" w:hAnsiTheme="minorHAnsi"/>
          <w:sz w:val="22"/>
          <w:szCs w:val="22"/>
        </w:rPr>
        <w:t xml:space="preserve"> (or any of its clauses) that the </w:t>
      </w:r>
      <w:r w:rsidRPr="00E36171">
        <w:rPr>
          <w:rFonts w:asciiTheme="minorHAnsi" w:hAnsiTheme="minorHAnsi"/>
          <w:smallCaps/>
          <w:sz w:val="22"/>
          <w:szCs w:val="22"/>
        </w:rPr>
        <w:t>Parties</w:t>
      </w:r>
      <w:r w:rsidRPr="00E36171">
        <w:rPr>
          <w:rFonts w:asciiTheme="minorHAnsi" w:hAnsiTheme="minorHAnsi"/>
          <w:sz w:val="22"/>
          <w:szCs w:val="22"/>
        </w:rPr>
        <w:t xml:space="preserve"> cannot resolve amicably within 30 days of the notification of the dispute by the requesting </w:t>
      </w:r>
      <w:r w:rsidRPr="00E36171">
        <w:rPr>
          <w:rFonts w:asciiTheme="minorHAnsi" w:hAnsiTheme="minorHAnsi"/>
          <w:smallCaps/>
          <w:sz w:val="22"/>
          <w:szCs w:val="22"/>
        </w:rPr>
        <w:t>Party</w:t>
      </w:r>
      <w:r w:rsidRPr="00E36171">
        <w:rPr>
          <w:rFonts w:asciiTheme="minorHAnsi" w:hAnsiTheme="minorHAnsi"/>
          <w:sz w:val="22"/>
          <w:szCs w:val="22"/>
        </w:rPr>
        <w:t xml:space="preserve"> to the other </w:t>
      </w:r>
      <w:r w:rsidRPr="00E36171">
        <w:rPr>
          <w:rFonts w:asciiTheme="minorHAnsi" w:hAnsiTheme="minorHAnsi"/>
          <w:smallCaps/>
          <w:sz w:val="22"/>
          <w:szCs w:val="22"/>
        </w:rPr>
        <w:t>Party</w:t>
      </w:r>
      <w:r w:rsidRPr="00E36171">
        <w:rPr>
          <w:rFonts w:asciiTheme="minorHAnsi" w:hAnsiTheme="minorHAnsi"/>
          <w:sz w:val="22"/>
          <w:szCs w:val="22"/>
        </w:rPr>
        <w:t>, shall be submitted to the competent court.</w:t>
      </w:r>
    </w:p>
    <w:p w14:paraId="174470B6" w14:textId="77777777" w:rsidR="000333A3" w:rsidRPr="00E36171" w:rsidRDefault="000333A3" w:rsidP="000333A3">
      <w:pPr>
        <w:pStyle w:val="Paragraphedeliste"/>
        <w:spacing w:line="240" w:lineRule="auto"/>
        <w:jc w:val="both"/>
        <w:rPr>
          <w:rFonts w:asciiTheme="minorHAnsi" w:hAnsiTheme="minorHAnsi"/>
          <w:sz w:val="22"/>
          <w:szCs w:val="22"/>
        </w:rPr>
      </w:pPr>
    </w:p>
    <w:p w14:paraId="56A68015" w14:textId="37A4BE80" w:rsidR="002A19B9" w:rsidRPr="00E36171" w:rsidRDefault="000333A3" w:rsidP="000333A3">
      <w:pPr>
        <w:pStyle w:val="u"/>
        <w:widowControl w:val="0"/>
        <w:numPr>
          <w:ilvl w:val="12"/>
          <w:numId w:val="0"/>
        </w:numPr>
        <w:spacing w:before="120"/>
        <w:ind w:left="567"/>
        <w:rPr>
          <w:rFonts w:asciiTheme="minorHAnsi" w:hAnsiTheme="minorHAnsi" w:cs="Arial"/>
        </w:rPr>
      </w:pPr>
      <w:r w:rsidRPr="00E36171">
        <w:rPr>
          <w:rFonts w:asciiTheme="minorHAnsi" w:hAnsiTheme="minorHAnsi"/>
          <w:szCs w:val="22"/>
        </w:rPr>
        <w:t xml:space="preserve">The applicable law for this </w:t>
      </w:r>
      <w:r w:rsidRPr="00E36171">
        <w:rPr>
          <w:rFonts w:asciiTheme="minorHAnsi" w:hAnsiTheme="minorHAnsi"/>
          <w:smallCaps/>
          <w:szCs w:val="22"/>
        </w:rPr>
        <w:t>Contract</w:t>
      </w:r>
      <w:r w:rsidRPr="00E36171">
        <w:rPr>
          <w:rFonts w:asciiTheme="minorHAnsi" w:hAnsiTheme="minorHAnsi"/>
          <w:szCs w:val="22"/>
        </w:rPr>
        <w:t xml:space="preserve"> is French law, to the exclusion of any other law</w:t>
      </w:r>
      <w:r w:rsidR="002A19B9" w:rsidRPr="00E36171">
        <w:rPr>
          <w:rFonts w:asciiTheme="minorHAnsi" w:hAnsiTheme="minorHAnsi" w:cs="Arial"/>
        </w:rPr>
        <w:t>.</w:t>
      </w:r>
    </w:p>
    <w:p w14:paraId="6A86000F" w14:textId="77777777" w:rsidR="009E4891" w:rsidRPr="00E36171"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4" w:name="_Toc126923324"/>
      <w:bookmarkStart w:id="135" w:name="_Toc127876030"/>
      <w:bookmarkStart w:id="136" w:name="_Toc140836360"/>
      <w:bookmarkStart w:id="137" w:name="_Toc231225125"/>
      <w:bookmarkEnd w:id="134"/>
      <w:bookmarkEnd w:id="135"/>
      <w:bookmarkEnd w:id="136"/>
      <w:r w:rsidRPr="00E36171">
        <w:rPr>
          <w:rFonts w:asciiTheme="minorHAnsi" w:hAnsiTheme="minorHAnsi"/>
          <w:b/>
          <w:bCs/>
          <w:caps/>
          <w:sz w:val="24"/>
          <w:u w:val="single"/>
        </w:rPr>
        <w:t>Derogation from the CCAG</w:t>
      </w:r>
      <w:bookmarkEnd w:id="137"/>
    </w:p>
    <w:p w14:paraId="10167D97" w14:textId="77777777" w:rsidR="001572C1" w:rsidRPr="00E36171" w:rsidRDefault="001572C1" w:rsidP="001572C1">
      <w:pPr>
        <w:pStyle w:val="Corpsdetexte2"/>
        <w:spacing w:before="120" w:after="0" w:line="240" w:lineRule="auto"/>
        <w:ind w:left="567"/>
        <w:jc w:val="both"/>
        <w:rPr>
          <w:rFonts w:asciiTheme="minorHAnsi" w:eastAsia="Times New Roman" w:hAnsiTheme="minorHAnsi" w:cs="Arial"/>
          <w:sz w:val="22"/>
        </w:rPr>
      </w:pPr>
      <w:r w:rsidRPr="00E36171">
        <w:rPr>
          <w:rFonts w:asciiTheme="minorHAnsi" w:eastAsia="Times New Roman" w:hAnsiTheme="minorHAnsi" w:cs="Arial"/>
          <w:sz w:val="22"/>
        </w:rPr>
        <w:t>The following articles of this document derogate from the CCAG-FCS:</w:t>
      </w:r>
    </w:p>
    <w:p w14:paraId="49DCD36F" w14:textId="77777777" w:rsidR="001572C1" w:rsidRPr="00E3617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E36171">
        <w:rPr>
          <w:rFonts w:asciiTheme="minorHAnsi" w:eastAsia="Times New Roman" w:hAnsiTheme="minorHAnsi" w:cstheme="minorHAnsi"/>
          <w:sz w:val="22"/>
          <w:szCs w:val="22"/>
        </w:rPr>
        <w:t>article 5 derogates from article 28 and 15 of the CCAG ;</w:t>
      </w:r>
    </w:p>
    <w:p w14:paraId="2E3041F3" w14:textId="463D41D7" w:rsidR="001572C1" w:rsidRPr="00E3617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rPr>
      </w:pPr>
      <w:r w:rsidRPr="00E36171">
        <w:rPr>
          <w:rFonts w:asciiTheme="minorHAnsi" w:eastAsia="Times New Roman" w:hAnsiTheme="minorHAnsi" w:cstheme="minorHAnsi"/>
          <w:sz w:val="22"/>
          <w:szCs w:val="22"/>
        </w:rPr>
        <w:t>article 9 derogates from article 14 of the CCAG</w:t>
      </w:r>
    </w:p>
    <w:p w14:paraId="597203D2" w14:textId="44D8CF81" w:rsidR="001572C1" w:rsidRPr="00E36171"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E36171">
        <w:rPr>
          <w:rFonts w:asciiTheme="minorHAnsi" w:hAnsiTheme="minorHAnsi" w:cstheme="minorHAnsi"/>
          <w:szCs w:val="22"/>
        </w:rPr>
        <w:t> </w:t>
      </w:r>
      <w:bookmarkStart w:id="138" w:name="_Toc231225126"/>
      <w:r w:rsidRPr="00E36171">
        <w:rPr>
          <w:rFonts w:asciiTheme="minorHAnsi" w:hAnsiTheme="minorHAnsi"/>
          <w:b/>
          <w:bCs/>
          <w:caps/>
          <w:sz w:val="24"/>
          <w:u w:val="single"/>
        </w:rPr>
        <w:t>AUDIT</w:t>
      </w:r>
      <w:bookmarkEnd w:id="138"/>
    </w:p>
    <w:p w14:paraId="4A78F3E8" w14:textId="77777777" w:rsidR="000333A3" w:rsidRPr="00E36171" w:rsidRDefault="000333A3" w:rsidP="000333A3">
      <w:pPr>
        <w:snapToGrid w:val="0"/>
        <w:spacing w:line="240" w:lineRule="auto"/>
        <w:ind w:left="567" w:right="139"/>
        <w:jc w:val="both"/>
        <w:rPr>
          <w:rFonts w:asciiTheme="minorHAnsi" w:hAnsiTheme="minorHAnsi"/>
          <w:sz w:val="22"/>
          <w:szCs w:val="22"/>
        </w:rPr>
      </w:pPr>
      <w:r w:rsidRPr="00E36171">
        <w:rPr>
          <w:rFonts w:asciiTheme="minorHAnsi" w:hAnsiTheme="minorHAnsi"/>
          <w:sz w:val="22"/>
          <w:szCs w:val="22"/>
        </w:rPr>
        <w:lastRenderedPageBreak/>
        <w:t xml:space="preserve">The </w:t>
      </w:r>
      <w:r w:rsidRPr="00E36171">
        <w:rPr>
          <w:rFonts w:asciiTheme="minorHAnsi" w:hAnsiTheme="minorHAnsi"/>
          <w:smallCaps/>
          <w:sz w:val="22"/>
          <w:szCs w:val="22"/>
        </w:rPr>
        <w:t xml:space="preserve">Contractor </w:t>
      </w:r>
      <w:r w:rsidRPr="00E36171">
        <w:rPr>
          <w:rFonts w:asciiTheme="minorHAnsi" w:hAnsiTheme="minorHAnsi"/>
          <w:sz w:val="22"/>
          <w:szCs w:val="22"/>
        </w:rPr>
        <w:t>may be submitted to an audit concerning compliance with the regulations and contractual obligations applicable to the performance of the present C</w:t>
      </w:r>
      <w:r w:rsidRPr="00E36171">
        <w:rPr>
          <w:rFonts w:asciiTheme="minorHAnsi" w:hAnsiTheme="minorHAnsi"/>
          <w:smallCaps/>
          <w:sz w:val="22"/>
          <w:szCs w:val="22"/>
        </w:rPr>
        <w:t>ontract</w:t>
      </w:r>
      <w:r w:rsidRPr="00E36171">
        <w:rPr>
          <w:rFonts w:asciiTheme="minorHAnsi" w:hAnsiTheme="minorHAnsi"/>
          <w:sz w:val="22"/>
          <w:szCs w:val="22"/>
        </w:rPr>
        <w:t xml:space="preserve">. This audit may be carried out by </w:t>
      </w:r>
      <w:r w:rsidRPr="00E36171">
        <w:rPr>
          <w:rFonts w:asciiTheme="minorHAnsi" w:hAnsiTheme="minorHAnsi"/>
          <w:smallCaps/>
          <w:sz w:val="22"/>
          <w:szCs w:val="22"/>
        </w:rPr>
        <w:t>Expertise France</w:t>
      </w:r>
      <w:r w:rsidRPr="00E36171">
        <w:rPr>
          <w:rFonts w:asciiTheme="minorHAnsi" w:hAnsiTheme="minorHAnsi"/>
          <w:sz w:val="22"/>
          <w:szCs w:val="22"/>
        </w:rPr>
        <w:t xml:space="preserve"> or by a third party appointed by </w:t>
      </w:r>
      <w:r w:rsidRPr="00E36171">
        <w:rPr>
          <w:rFonts w:asciiTheme="minorHAnsi" w:hAnsiTheme="minorHAnsi"/>
          <w:smallCaps/>
          <w:sz w:val="22"/>
          <w:szCs w:val="22"/>
        </w:rPr>
        <w:t>Expertise France</w:t>
      </w:r>
      <w:r w:rsidRPr="00E36171">
        <w:rPr>
          <w:rFonts w:asciiTheme="minorHAnsi" w:hAnsiTheme="minorHAnsi"/>
          <w:sz w:val="22"/>
          <w:szCs w:val="22"/>
        </w:rPr>
        <w:t xml:space="preserve"> and may not be refused by the </w:t>
      </w:r>
      <w:r w:rsidRPr="00E36171">
        <w:rPr>
          <w:rFonts w:asciiTheme="minorHAnsi" w:hAnsiTheme="minorHAnsi"/>
          <w:smallCaps/>
          <w:sz w:val="22"/>
          <w:szCs w:val="22"/>
        </w:rPr>
        <w:t>Contractor</w:t>
      </w:r>
      <w:r w:rsidRPr="00E36171">
        <w:rPr>
          <w:rFonts w:asciiTheme="minorHAnsi" w:hAnsiTheme="minorHAnsi"/>
          <w:sz w:val="22"/>
          <w:szCs w:val="22"/>
        </w:rPr>
        <w:t xml:space="preserve">. If the audit is carried out by a third party, the appointed third party must not be a direct competitor of the </w:t>
      </w:r>
      <w:r w:rsidRPr="00E36171">
        <w:rPr>
          <w:rFonts w:asciiTheme="minorHAnsi" w:hAnsiTheme="minorHAnsi"/>
          <w:smallCaps/>
          <w:sz w:val="22"/>
          <w:szCs w:val="22"/>
        </w:rPr>
        <w:t>Contractor</w:t>
      </w:r>
      <w:r w:rsidRPr="00E36171">
        <w:rPr>
          <w:rFonts w:asciiTheme="minorHAnsi" w:hAnsiTheme="minorHAnsi"/>
          <w:sz w:val="22"/>
          <w:szCs w:val="22"/>
        </w:rPr>
        <w:t xml:space="preserve">. Scheduled audits may be carried out periodically or spontaneously at the request of </w:t>
      </w:r>
      <w:r w:rsidRPr="00E36171">
        <w:rPr>
          <w:rFonts w:asciiTheme="minorHAnsi" w:hAnsiTheme="minorHAnsi"/>
          <w:smallCaps/>
          <w:sz w:val="22"/>
          <w:szCs w:val="22"/>
        </w:rPr>
        <w:t>Expertise France</w:t>
      </w:r>
      <w:r w:rsidRPr="00E36171">
        <w:rPr>
          <w:rFonts w:asciiTheme="minorHAnsi" w:hAnsiTheme="minorHAnsi"/>
          <w:sz w:val="22"/>
          <w:szCs w:val="22"/>
        </w:rPr>
        <w:t xml:space="preserve"> or a third party. In all cases, the </w:t>
      </w:r>
      <w:r w:rsidRPr="00E36171">
        <w:rPr>
          <w:rFonts w:asciiTheme="minorHAnsi" w:hAnsiTheme="minorHAnsi"/>
          <w:smallCaps/>
          <w:sz w:val="22"/>
          <w:szCs w:val="22"/>
        </w:rPr>
        <w:t>contractor</w:t>
      </w:r>
      <w:r w:rsidRPr="00E36171">
        <w:rPr>
          <w:rFonts w:asciiTheme="minorHAnsi" w:hAnsiTheme="minorHAnsi"/>
          <w:sz w:val="22"/>
          <w:szCs w:val="22"/>
        </w:rPr>
        <w:t xml:space="preserve"> will be informed at least 5 working days in advance.</w:t>
      </w:r>
    </w:p>
    <w:p w14:paraId="1D31DA09" w14:textId="77777777" w:rsidR="000333A3" w:rsidRPr="00E36171" w:rsidRDefault="000333A3" w:rsidP="000333A3">
      <w:pPr>
        <w:snapToGrid w:val="0"/>
        <w:spacing w:line="240" w:lineRule="auto"/>
        <w:ind w:left="567" w:right="139"/>
        <w:jc w:val="both"/>
        <w:rPr>
          <w:rFonts w:asciiTheme="minorHAnsi" w:hAnsiTheme="minorHAnsi"/>
          <w:sz w:val="22"/>
          <w:szCs w:val="22"/>
        </w:rPr>
      </w:pPr>
      <w:r w:rsidRPr="00E36171">
        <w:rPr>
          <w:rFonts w:asciiTheme="minorHAnsi" w:hAnsiTheme="minorHAnsi"/>
          <w:sz w:val="22"/>
          <w:szCs w:val="22"/>
        </w:rPr>
        <w:t>The C</w:t>
      </w:r>
      <w:r w:rsidRPr="00E36171">
        <w:rPr>
          <w:rFonts w:asciiTheme="minorHAnsi" w:hAnsiTheme="minorHAnsi"/>
          <w:smallCaps/>
          <w:sz w:val="22"/>
          <w:szCs w:val="22"/>
        </w:rPr>
        <w:t xml:space="preserve">ontractor </w:t>
      </w:r>
      <w:r w:rsidRPr="00E36171">
        <w:rPr>
          <w:rFonts w:asciiTheme="minorHAnsi" w:hAnsiTheme="minorHAnsi"/>
          <w:sz w:val="22"/>
          <w:szCs w:val="22"/>
        </w:rPr>
        <w:t>therefore undertakes to:</w:t>
      </w:r>
    </w:p>
    <w:p w14:paraId="1C863B14" w14:textId="77777777" w:rsidR="000333A3" w:rsidRPr="00E36171"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E36171">
        <w:rPr>
          <w:rFonts w:asciiTheme="minorHAnsi" w:hAnsiTheme="minorHAnsi"/>
          <w:sz w:val="22"/>
          <w:szCs w:val="22"/>
        </w:rPr>
        <w:t xml:space="preserve">Allow </w:t>
      </w:r>
      <w:r w:rsidRPr="00E36171">
        <w:rPr>
          <w:rFonts w:asciiTheme="minorHAnsi" w:hAnsiTheme="minorHAnsi"/>
          <w:smallCaps/>
          <w:sz w:val="22"/>
          <w:szCs w:val="22"/>
        </w:rPr>
        <w:t>Expertise France</w:t>
      </w:r>
      <w:r w:rsidRPr="00E36171">
        <w:rPr>
          <w:rFonts w:asciiTheme="minorHAnsi" w:hAnsiTheme="minorHAnsi"/>
          <w:sz w:val="22"/>
          <w:szCs w:val="22"/>
        </w:rPr>
        <w:t xml:space="preserve"> or the appointed entity, and facilitate their access to the information required to carry out the audits, including interviews with the people involved and on-site visits;</w:t>
      </w:r>
    </w:p>
    <w:p w14:paraId="64951D65" w14:textId="77777777" w:rsidR="000333A3" w:rsidRPr="00E36171"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E36171">
        <w:rPr>
          <w:rFonts w:asciiTheme="minorHAnsi" w:hAnsiTheme="minorHAnsi"/>
          <w:sz w:val="22"/>
          <w:szCs w:val="22"/>
        </w:rPr>
        <w:t xml:space="preserve">Submit documents relating to the performance of the present </w:t>
      </w:r>
      <w:r w:rsidRPr="00E36171">
        <w:rPr>
          <w:rFonts w:asciiTheme="minorHAnsi" w:hAnsiTheme="minorHAnsi"/>
          <w:smallCaps/>
          <w:sz w:val="22"/>
          <w:szCs w:val="22"/>
        </w:rPr>
        <w:t>Contract</w:t>
      </w:r>
      <w:r w:rsidRPr="00E36171">
        <w:rPr>
          <w:rFonts w:asciiTheme="minorHAnsi" w:hAnsiTheme="minorHAnsi"/>
          <w:sz w:val="22"/>
          <w:szCs w:val="22"/>
        </w:rPr>
        <w:t xml:space="preserve"> as well as any documents required by the auditors;</w:t>
      </w:r>
    </w:p>
    <w:p w14:paraId="47958F32" w14:textId="77777777" w:rsidR="000333A3" w:rsidRPr="00E36171"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E36171">
        <w:rPr>
          <w:rFonts w:asciiTheme="minorHAnsi" w:hAnsiTheme="minorHAnsi"/>
          <w:sz w:val="22"/>
          <w:szCs w:val="22"/>
        </w:rPr>
        <w:t>Demonstrate transparency and respond to auditors’ requests;</w:t>
      </w:r>
    </w:p>
    <w:p w14:paraId="4FA35365" w14:textId="77777777" w:rsidR="000333A3" w:rsidRPr="00E36171"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rPr>
      </w:pPr>
      <w:r w:rsidRPr="00E36171">
        <w:rPr>
          <w:rFonts w:asciiTheme="minorHAnsi" w:hAnsiTheme="minorHAnsi"/>
          <w:sz w:val="22"/>
          <w:szCs w:val="22"/>
        </w:rPr>
        <w:t>Implement any corrective measures that may be necessary.</w:t>
      </w:r>
    </w:p>
    <w:p w14:paraId="47C3288D" w14:textId="77777777" w:rsidR="000333A3" w:rsidRPr="00E36171" w:rsidRDefault="000333A3" w:rsidP="000333A3">
      <w:pPr>
        <w:snapToGrid w:val="0"/>
        <w:spacing w:line="240" w:lineRule="auto"/>
        <w:ind w:left="567" w:right="139"/>
        <w:jc w:val="both"/>
        <w:rPr>
          <w:rFonts w:asciiTheme="minorHAnsi" w:hAnsiTheme="minorHAnsi"/>
          <w:sz w:val="22"/>
          <w:szCs w:val="22"/>
        </w:rPr>
      </w:pPr>
      <w:r w:rsidRPr="00E36171">
        <w:rPr>
          <w:rFonts w:asciiTheme="minorHAnsi" w:hAnsiTheme="minorHAnsi"/>
          <w:smallCaps/>
          <w:sz w:val="22"/>
          <w:szCs w:val="22"/>
        </w:rPr>
        <w:t>Expertise France</w:t>
      </w:r>
      <w:r w:rsidRPr="00E36171">
        <w:rPr>
          <w:rFonts w:asciiTheme="minorHAnsi" w:hAnsiTheme="minorHAnsi"/>
          <w:sz w:val="22"/>
          <w:szCs w:val="22"/>
        </w:rPr>
        <w:t xml:space="preserve"> will notify the </w:t>
      </w:r>
      <w:r w:rsidRPr="00E36171">
        <w:rPr>
          <w:rFonts w:asciiTheme="minorHAnsi" w:hAnsiTheme="minorHAnsi"/>
          <w:smallCaps/>
          <w:sz w:val="22"/>
          <w:szCs w:val="22"/>
        </w:rPr>
        <w:t xml:space="preserve">Contractor </w:t>
      </w:r>
      <w:r w:rsidRPr="00E36171">
        <w:rPr>
          <w:rFonts w:asciiTheme="minorHAnsi" w:hAnsiTheme="minorHAnsi"/>
          <w:sz w:val="22"/>
          <w:szCs w:val="22"/>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E36171" w:rsidRDefault="000333A3" w:rsidP="000333A3">
      <w:pPr>
        <w:snapToGrid w:val="0"/>
        <w:spacing w:line="240" w:lineRule="auto"/>
        <w:ind w:left="567" w:right="139"/>
        <w:jc w:val="both"/>
        <w:rPr>
          <w:rFonts w:asciiTheme="minorHAnsi" w:hAnsiTheme="minorHAnsi"/>
          <w:sz w:val="22"/>
          <w:szCs w:val="22"/>
        </w:rPr>
      </w:pPr>
      <w:r w:rsidRPr="00E36171">
        <w:rPr>
          <w:rFonts w:asciiTheme="minorHAnsi" w:hAnsiTheme="minorHAnsi"/>
          <w:sz w:val="22"/>
          <w:szCs w:val="22"/>
        </w:rPr>
        <w:t xml:space="preserve">The </w:t>
      </w:r>
      <w:r w:rsidRPr="00E36171">
        <w:rPr>
          <w:rFonts w:asciiTheme="minorHAnsi" w:hAnsiTheme="minorHAnsi"/>
          <w:smallCaps/>
          <w:sz w:val="22"/>
          <w:szCs w:val="22"/>
        </w:rPr>
        <w:t xml:space="preserve">Contractor </w:t>
      </w:r>
      <w:r w:rsidRPr="00E36171">
        <w:rPr>
          <w:rFonts w:asciiTheme="minorHAnsi" w:hAnsiTheme="minorHAnsi"/>
          <w:sz w:val="22"/>
          <w:szCs w:val="22"/>
        </w:rPr>
        <w:t xml:space="preserve">also undertakes to allow </w:t>
      </w:r>
      <w:r w:rsidRPr="00E36171">
        <w:rPr>
          <w:rFonts w:asciiTheme="minorHAnsi" w:hAnsiTheme="minorHAnsi"/>
          <w:smallCaps/>
          <w:sz w:val="22"/>
          <w:szCs w:val="22"/>
        </w:rPr>
        <w:t>Expertise France</w:t>
      </w:r>
      <w:r w:rsidRPr="00E36171">
        <w:rPr>
          <w:rFonts w:asciiTheme="minorHAnsi" w:hAnsiTheme="minorHAnsi"/>
          <w:sz w:val="22"/>
          <w:szCs w:val="22"/>
        </w:rPr>
        <w:t xml:space="preserve">, or any other third party mandated by </w:t>
      </w:r>
      <w:r w:rsidRPr="00E36171">
        <w:rPr>
          <w:rFonts w:asciiTheme="minorHAnsi" w:hAnsiTheme="minorHAnsi"/>
          <w:smallCaps/>
          <w:sz w:val="22"/>
          <w:szCs w:val="22"/>
        </w:rPr>
        <w:t>Expertise France</w:t>
      </w:r>
      <w:r w:rsidRPr="00E36171">
        <w:rPr>
          <w:rFonts w:asciiTheme="minorHAnsi" w:hAnsiTheme="minorHAnsi"/>
          <w:sz w:val="22"/>
          <w:szCs w:val="22"/>
        </w:rPr>
        <w:t>, to carry out an investigation in the case of an allegation of a prohibited practice</w:t>
      </w:r>
      <w:r w:rsidRPr="00E36171">
        <w:rPr>
          <w:rStyle w:val="Appelnotedebasdep"/>
          <w:rFonts w:asciiTheme="minorHAnsi" w:hAnsiTheme="minorHAnsi"/>
          <w:sz w:val="22"/>
          <w:szCs w:val="22"/>
        </w:rPr>
        <w:footnoteReference w:id="1"/>
      </w:r>
      <w:r w:rsidRPr="00E36171">
        <w:rPr>
          <w:rFonts w:asciiTheme="minorHAnsi" w:hAnsiTheme="minorHAnsi"/>
          <w:sz w:val="22"/>
          <w:szCs w:val="22"/>
        </w:rPr>
        <w:t xml:space="preserve"> relating to the present </w:t>
      </w:r>
      <w:r w:rsidRPr="00E36171">
        <w:rPr>
          <w:rFonts w:asciiTheme="minorHAnsi" w:hAnsiTheme="minorHAnsi"/>
          <w:smallCaps/>
          <w:sz w:val="22"/>
          <w:szCs w:val="22"/>
        </w:rPr>
        <w:t>Contract</w:t>
      </w:r>
      <w:r w:rsidRPr="00E36171">
        <w:rPr>
          <w:rFonts w:asciiTheme="minorHAnsi" w:hAnsiTheme="minorHAnsi"/>
          <w:sz w:val="22"/>
          <w:szCs w:val="22"/>
        </w:rPr>
        <w:t>, under the conditions set out above.</w:t>
      </w:r>
    </w:p>
    <w:p w14:paraId="462C9154" w14:textId="77777777" w:rsidR="000333A3" w:rsidRPr="00E36171" w:rsidRDefault="000333A3" w:rsidP="000333A3">
      <w:pPr>
        <w:snapToGrid w:val="0"/>
        <w:spacing w:line="240" w:lineRule="auto"/>
        <w:ind w:left="567" w:right="139"/>
        <w:jc w:val="both"/>
        <w:rPr>
          <w:rFonts w:asciiTheme="minorHAnsi" w:hAnsiTheme="minorHAnsi"/>
          <w:sz w:val="22"/>
          <w:szCs w:val="22"/>
        </w:rPr>
      </w:pPr>
      <w:r w:rsidRPr="00E36171">
        <w:rPr>
          <w:rFonts w:asciiTheme="minorHAnsi" w:hAnsiTheme="minorHAnsi"/>
          <w:sz w:val="22"/>
          <w:szCs w:val="22"/>
        </w:rPr>
        <w:t xml:space="preserve">The conclusions of the audit report will be sent to each of the </w:t>
      </w:r>
      <w:r w:rsidRPr="00E36171">
        <w:rPr>
          <w:rFonts w:asciiTheme="minorHAnsi" w:hAnsiTheme="minorHAnsi"/>
          <w:smallCaps/>
          <w:sz w:val="22"/>
          <w:szCs w:val="22"/>
        </w:rPr>
        <w:t>Parties</w:t>
      </w:r>
      <w:r w:rsidRPr="00E36171">
        <w:rPr>
          <w:rFonts w:asciiTheme="minorHAnsi" w:hAnsiTheme="minorHAnsi"/>
          <w:sz w:val="22"/>
          <w:szCs w:val="22"/>
        </w:rPr>
        <w:t xml:space="preserve"> by any means deemed appropriate by </w:t>
      </w:r>
      <w:r w:rsidRPr="00E36171">
        <w:rPr>
          <w:rFonts w:asciiTheme="minorHAnsi" w:hAnsiTheme="minorHAnsi"/>
          <w:smallCaps/>
          <w:sz w:val="22"/>
          <w:szCs w:val="22"/>
        </w:rPr>
        <w:t>Expertise France</w:t>
      </w:r>
      <w:r w:rsidRPr="00E36171">
        <w:rPr>
          <w:rFonts w:asciiTheme="minorHAnsi" w:hAnsiTheme="minorHAnsi"/>
          <w:sz w:val="22"/>
          <w:szCs w:val="22"/>
        </w:rPr>
        <w:t>.</w:t>
      </w:r>
    </w:p>
    <w:p w14:paraId="36D02AD8" w14:textId="77777777" w:rsidR="000333A3" w:rsidRPr="00E36171" w:rsidRDefault="000333A3" w:rsidP="000333A3">
      <w:pPr>
        <w:snapToGrid w:val="0"/>
        <w:spacing w:line="240" w:lineRule="auto"/>
        <w:ind w:left="567" w:right="139"/>
        <w:jc w:val="both"/>
        <w:rPr>
          <w:rFonts w:asciiTheme="minorHAnsi" w:hAnsiTheme="minorHAnsi"/>
          <w:sz w:val="22"/>
          <w:szCs w:val="22"/>
        </w:rPr>
      </w:pPr>
      <w:r w:rsidRPr="00E36171">
        <w:rPr>
          <w:rFonts w:asciiTheme="minorHAnsi" w:hAnsiTheme="minorHAnsi"/>
          <w:sz w:val="22"/>
          <w:szCs w:val="22"/>
        </w:rPr>
        <w:t>The conclusions may prescribe the implementation of actions and a deadline for completion.</w:t>
      </w:r>
    </w:p>
    <w:p w14:paraId="6B086673" w14:textId="77777777" w:rsidR="000333A3" w:rsidRPr="00E36171" w:rsidRDefault="000333A3" w:rsidP="000333A3">
      <w:pPr>
        <w:spacing w:line="240" w:lineRule="auto"/>
        <w:ind w:left="567"/>
        <w:jc w:val="both"/>
        <w:rPr>
          <w:rFonts w:asciiTheme="minorHAnsi" w:hAnsiTheme="minorHAnsi"/>
          <w:sz w:val="22"/>
          <w:szCs w:val="22"/>
        </w:rPr>
      </w:pPr>
      <w:r w:rsidRPr="00E36171">
        <w:rPr>
          <w:rFonts w:asciiTheme="minorHAnsi" w:hAnsiTheme="minorHAnsi"/>
          <w:sz w:val="22"/>
          <w:szCs w:val="22"/>
        </w:rPr>
        <w:t xml:space="preserve">Any refusal by the </w:t>
      </w:r>
      <w:r w:rsidRPr="00E36171">
        <w:rPr>
          <w:rFonts w:asciiTheme="minorHAnsi" w:hAnsiTheme="minorHAnsi"/>
          <w:smallCaps/>
          <w:sz w:val="22"/>
          <w:szCs w:val="22"/>
        </w:rPr>
        <w:t>Contractor</w:t>
      </w:r>
      <w:r w:rsidRPr="00E36171">
        <w:rPr>
          <w:rFonts w:asciiTheme="minorHAnsi" w:hAnsiTheme="minorHAnsi"/>
          <w:sz w:val="22"/>
          <w:szCs w:val="22"/>
        </w:rPr>
        <w:t xml:space="preserve"> to comply with the audit exercises and/or their conclusions gives as of right to </w:t>
      </w:r>
      <w:r w:rsidRPr="00E36171">
        <w:rPr>
          <w:rFonts w:asciiTheme="minorHAnsi" w:hAnsiTheme="minorHAnsi"/>
          <w:smallCaps/>
          <w:sz w:val="22"/>
          <w:szCs w:val="22"/>
        </w:rPr>
        <w:t>Expertise France</w:t>
      </w:r>
      <w:r w:rsidRPr="00E36171">
        <w:rPr>
          <w:rFonts w:asciiTheme="minorHAnsi" w:hAnsiTheme="minorHAnsi"/>
          <w:sz w:val="22"/>
          <w:szCs w:val="22"/>
        </w:rPr>
        <w:t xml:space="preserve"> the possibility to terminate the present contract without compensation.</w:t>
      </w:r>
    </w:p>
    <w:p w14:paraId="4C8C8C48" w14:textId="77777777" w:rsidR="00CE4511" w:rsidRPr="00E36171"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9" w:name="_Toc231225127"/>
      <w:r w:rsidRPr="00E36171">
        <w:rPr>
          <w:rFonts w:asciiTheme="minorHAnsi" w:hAnsiTheme="minorHAnsi"/>
          <w:b/>
          <w:bCs/>
          <w:caps/>
          <w:sz w:val="24"/>
          <w:u w:val="single"/>
        </w:rPr>
        <w:t>Final provisions</w:t>
      </w:r>
      <w:bookmarkEnd w:id="139"/>
    </w:p>
    <w:p w14:paraId="46EE7A27" w14:textId="77777777" w:rsidR="00800C6C" w:rsidRPr="00E36171" w:rsidRDefault="00800C6C" w:rsidP="00A1761D">
      <w:pPr>
        <w:pStyle w:val="Titre2"/>
        <w:spacing w:before="120" w:after="60"/>
        <w:jc w:val="both"/>
        <w:rPr>
          <w:rFonts w:asciiTheme="minorHAnsi" w:hAnsiTheme="minorHAnsi"/>
          <w:sz w:val="22"/>
          <w:szCs w:val="22"/>
        </w:rPr>
      </w:pPr>
      <w:bookmarkStart w:id="140" w:name="_Toc392669654"/>
      <w:bookmarkStart w:id="141" w:name="_Toc231225128"/>
      <w:r w:rsidRPr="00E36171">
        <w:rPr>
          <w:rFonts w:asciiTheme="minorHAnsi" w:hAnsiTheme="minorHAnsi"/>
          <w:sz w:val="22"/>
          <w:szCs w:val="22"/>
        </w:rPr>
        <w:t>Declaration</w:t>
      </w:r>
      <w:bookmarkEnd w:id="140"/>
      <w:bookmarkEnd w:id="141"/>
    </w:p>
    <w:p w14:paraId="74359884" w14:textId="59EEF6D1" w:rsidR="00D31A4D" w:rsidRPr="00E36171" w:rsidRDefault="004F57A1" w:rsidP="00A1761D">
      <w:pPr>
        <w:spacing w:before="120" w:line="240" w:lineRule="auto"/>
        <w:ind w:left="567"/>
        <w:jc w:val="both"/>
        <w:rPr>
          <w:rFonts w:asciiTheme="minorHAnsi" w:hAnsiTheme="minorHAnsi" w:cs="Arial"/>
          <w:sz w:val="22"/>
          <w:szCs w:val="22"/>
        </w:rPr>
      </w:pPr>
      <w:r w:rsidRPr="00E36171">
        <w:rPr>
          <w:rFonts w:asciiTheme="minorHAnsi" w:hAnsiTheme="minorHAnsi" w:cs="Arial"/>
          <w:sz w:val="22"/>
          <w:szCs w:val="22"/>
        </w:rPr>
        <w:t xml:space="preserve">The </w:t>
      </w:r>
      <w:r w:rsidRPr="00E36171">
        <w:rPr>
          <w:rFonts w:asciiTheme="minorHAnsi" w:hAnsiTheme="minorHAnsi" w:cstheme="minorHAnsi"/>
          <w:smallCaps/>
          <w:sz w:val="22"/>
        </w:rPr>
        <w:t>Contractor,</w:t>
      </w:r>
      <w:r w:rsidRPr="00E36171">
        <w:rPr>
          <w:rFonts w:ascii="Calibri" w:hAnsi="Calibri"/>
          <w:sz w:val="22"/>
        </w:rPr>
        <w:t xml:space="preserve"> its affiliates, suppliers, service providers, consultants and subcontractors (including directors, employees and agents of such entities) </w:t>
      </w:r>
      <w:r w:rsidR="00D31A4D" w:rsidRPr="00E36171">
        <w:rPr>
          <w:rFonts w:asciiTheme="minorHAnsi" w:hAnsiTheme="minorHAnsi" w:cs="Arial"/>
          <w:sz w:val="22"/>
          <w:szCs w:val="22"/>
        </w:rPr>
        <w:t>hereby declares:</w:t>
      </w:r>
    </w:p>
    <w:p w14:paraId="0F57DE5B" w14:textId="408B8011" w:rsidR="00D31A4D" w:rsidRPr="00E36171"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rPr>
      </w:pPr>
      <w:r w:rsidRPr="00E36171">
        <w:rPr>
          <w:rFonts w:asciiTheme="minorHAnsi" w:hAnsiTheme="minorHAnsi" w:cs="Arial"/>
          <w:sz w:val="22"/>
          <w:szCs w:val="22"/>
        </w:rPr>
        <w:t xml:space="preserve">that no natural or legal person on whose behalf </w:t>
      </w:r>
      <w:r w:rsidR="00E2207F" w:rsidRPr="00E36171">
        <w:rPr>
          <w:rFonts w:asciiTheme="minorHAnsi" w:hAnsiTheme="minorHAnsi" w:cs="Arial"/>
          <w:sz w:val="22"/>
          <w:szCs w:val="22"/>
        </w:rPr>
        <w:t xml:space="preserve">the </w:t>
      </w:r>
      <w:r w:rsidR="00E2207F" w:rsidRPr="00E36171">
        <w:rPr>
          <w:rFonts w:asciiTheme="minorHAnsi" w:hAnsiTheme="minorHAnsi" w:cstheme="minorHAnsi"/>
          <w:smallCaps/>
          <w:sz w:val="22"/>
        </w:rPr>
        <w:t>Contractor</w:t>
      </w:r>
      <w:r w:rsidRPr="00E36171">
        <w:rPr>
          <w:rFonts w:asciiTheme="minorHAnsi" w:hAnsiTheme="minorHAnsi" w:cs="Arial"/>
          <w:sz w:val="22"/>
          <w:szCs w:val="22"/>
        </w:rPr>
        <w:t xml:space="preserve"> is acting is subject to the prohibitions set out in Articles L. 2141-1 to L. 2141-6 and L. 2141-7 to L. 2141-11 of the French Public Procurement Code or any equivalent prohib</w:t>
      </w:r>
      <w:r w:rsidR="00D31A4D" w:rsidRPr="00E36171">
        <w:rPr>
          <w:rFonts w:asciiTheme="minorHAnsi" w:hAnsiTheme="minorHAnsi" w:cs="Arial"/>
          <w:sz w:val="22"/>
          <w:szCs w:val="22"/>
        </w:rPr>
        <w:t>ition issued in another country;</w:t>
      </w:r>
    </w:p>
    <w:p w14:paraId="227E5AAF" w14:textId="35BE23AF" w:rsidR="00D31A4D" w:rsidRPr="00E36171"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rPr>
      </w:pPr>
      <w:r w:rsidRPr="00E36171">
        <w:rPr>
          <w:rFonts w:asciiTheme="minorHAnsi" w:hAnsiTheme="minorHAnsi" w:cs="Arial"/>
          <w:sz w:val="22"/>
          <w:szCs w:val="22"/>
        </w:rPr>
        <w:t xml:space="preserve">that the commitments made </w:t>
      </w:r>
      <w:r w:rsidR="00E2207F" w:rsidRPr="00E36171">
        <w:rPr>
          <w:rFonts w:asciiTheme="minorHAnsi" w:hAnsiTheme="minorHAnsi" w:cs="Arial"/>
          <w:sz w:val="22"/>
          <w:szCs w:val="22"/>
        </w:rPr>
        <w:t xml:space="preserve">by the </w:t>
      </w:r>
      <w:r w:rsidR="00E2207F" w:rsidRPr="00E36171">
        <w:rPr>
          <w:rFonts w:asciiTheme="minorHAnsi" w:hAnsiTheme="minorHAnsi" w:cstheme="minorHAnsi"/>
          <w:smallCaps/>
          <w:sz w:val="22"/>
        </w:rPr>
        <w:t>Contractor</w:t>
      </w:r>
      <w:r w:rsidR="00E2207F" w:rsidRPr="00E36171">
        <w:rPr>
          <w:rFonts w:asciiTheme="minorHAnsi" w:hAnsiTheme="minorHAnsi" w:cs="Arial"/>
          <w:sz w:val="22"/>
          <w:szCs w:val="22"/>
        </w:rPr>
        <w:t xml:space="preserve"> </w:t>
      </w:r>
      <w:r w:rsidRPr="00E36171">
        <w:rPr>
          <w:rFonts w:asciiTheme="minorHAnsi" w:hAnsiTheme="minorHAnsi" w:cs="Arial"/>
          <w:sz w:val="22"/>
          <w:szCs w:val="22"/>
        </w:rPr>
        <w:t xml:space="preserve">within the scope of the </w:t>
      </w:r>
      <w:r w:rsidRPr="00E36171">
        <w:rPr>
          <w:rFonts w:asciiTheme="minorHAnsi" w:hAnsiTheme="minorHAnsi" w:cs="Arial"/>
          <w:smallCaps/>
          <w:sz w:val="22"/>
          <w:szCs w:val="22"/>
        </w:rPr>
        <w:t xml:space="preserve">Contract </w:t>
      </w:r>
      <w:r w:rsidRPr="00E36171">
        <w:rPr>
          <w:rFonts w:asciiTheme="minorHAnsi" w:hAnsiTheme="minorHAnsi" w:cs="Arial"/>
          <w:sz w:val="22"/>
          <w:szCs w:val="22"/>
        </w:rPr>
        <w:t xml:space="preserve">do not create a situation of conflict of interest that may affect the execution of the </w:t>
      </w:r>
      <w:r w:rsidRPr="00E36171">
        <w:rPr>
          <w:rFonts w:asciiTheme="minorHAnsi" w:hAnsiTheme="minorHAnsi" w:cs="Arial"/>
          <w:smallCaps/>
          <w:sz w:val="22"/>
          <w:szCs w:val="22"/>
        </w:rPr>
        <w:t>Contract</w:t>
      </w:r>
      <w:r w:rsidR="00D31A4D" w:rsidRPr="00E36171">
        <w:rPr>
          <w:rFonts w:asciiTheme="minorHAnsi" w:hAnsiTheme="minorHAnsi" w:cs="Arial"/>
          <w:sz w:val="22"/>
          <w:szCs w:val="22"/>
        </w:rPr>
        <w:t>;</w:t>
      </w:r>
    </w:p>
    <w:p w14:paraId="27EDCF98" w14:textId="1D9DA8B2" w:rsidR="00A0594E" w:rsidRPr="00E36171"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rPr>
      </w:pPr>
      <w:r w:rsidRPr="00E36171">
        <w:rPr>
          <w:rFonts w:asciiTheme="minorHAnsi" w:hAnsiTheme="minorHAnsi" w:cs="Arial"/>
          <w:sz w:val="22"/>
          <w:szCs w:val="22"/>
        </w:rPr>
        <w:t xml:space="preserve">that the </w:t>
      </w:r>
      <w:r w:rsidRPr="00E36171">
        <w:rPr>
          <w:rFonts w:asciiTheme="minorHAnsi" w:hAnsiTheme="minorHAnsi" w:cstheme="minorHAnsi"/>
          <w:smallCaps/>
          <w:sz w:val="22"/>
        </w:rPr>
        <w:t>Contractor</w:t>
      </w:r>
      <w:r w:rsidR="00390537" w:rsidRPr="00E36171">
        <w:rPr>
          <w:rFonts w:asciiTheme="minorHAnsi" w:hAnsiTheme="minorHAnsi" w:cs="Arial"/>
          <w:sz w:val="22"/>
          <w:szCs w:val="22"/>
        </w:rPr>
        <w:t xml:space="preserve"> have </w:t>
      </w:r>
      <w:r w:rsidRPr="00E36171">
        <w:rPr>
          <w:rFonts w:asciiTheme="minorHAnsi" w:hAnsiTheme="minorHAnsi" w:cs="Arial"/>
          <w:sz w:val="22"/>
          <w:szCs w:val="22"/>
        </w:rPr>
        <w:t xml:space="preserve">not </w:t>
      </w:r>
      <w:r w:rsidR="00390537" w:rsidRPr="00E36171">
        <w:rPr>
          <w:rFonts w:asciiTheme="minorHAnsi" w:hAnsiTheme="minorHAnsi" w:cs="Arial"/>
          <w:sz w:val="22"/>
          <w:szCs w:val="22"/>
        </w:rPr>
        <w:t xml:space="preserve">committed any act that may influence the process of </w:t>
      </w:r>
      <w:r w:rsidR="00390537" w:rsidRPr="00E36171">
        <w:rPr>
          <w:rFonts w:asciiTheme="minorHAnsi" w:hAnsiTheme="minorHAnsi" w:cs="Arial"/>
          <w:smallCaps/>
          <w:sz w:val="22"/>
          <w:szCs w:val="22"/>
        </w:rPr>
        <w:t>Project</w:t>
      </w:r>
      <w:r w:rsidR="00390537" w:rsidRPr="00E36171">
        <w:rPr>
          <w:rFonts w:asciiTheme="minorHAnsi" w:hAnsiTheme="minorHAnsi" w:cs="Arial"/>
          <w:sz w:val="22"/>
          <w:szCs w:val="22"/>
        </w:rPr>
        <w:t xml:space="preserve"> implementation to the detriment of the Beneficiary, and notably that no Understanding has been, o</w:t>
      </w:r>
      <w:r w:rsidR="00D31A4D" w:rsidRPr="00E36171">
        <w:rPr>
          <w:rFonts w:asciiTheme="minorHAnsi" w:hAnsiTheme="minorHAnsi" w:cs="Arial"/>
          <w:sz w:val="22"/>
          <w:szCs w:val="22"/>
        </w:rPr>
        <w:t>r will be, entered into;</w:t>
      </w:r>
    </w:p>
    <w:p w14:paraId="5F212FCA" w14:textId="77777777" w:rsidR="00A0594E" w:rsidRPr="00E36171"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rPr>
      </w:pPr>
      <w:r w:rsidRPr="00E36171">
        <w:rPr>
          <w:rFonts w:asciiTheme="minorHAnsi" w:hAnsiTheme="minorHAnsi" w:cs="Arial"/>
          <w:sz w:val="22"/>
          <w:szCs w:val="22"/>
        </w:rPr>
        <w:lastRenderedPageBreak/>
        <w:t xml:space="preserve">that the negotiation, award and execution of the </w:t>
      </w:r>
      <w:r w:rsidRPr="00E36171">
        <w:rPr>
          <w:rFonts w:asciiTheme="minorHAnsi" w:hAnsiTheme="minorHAnsi" w:cs="Arial"/>
          <w:smallCaps/>
          <w:sz w:val="22"/>
          <w:szCs w:val="22"/>
        </w:rPr>
        <w:t>Contract</w:t>
      </w:r>
      <w:r w:rsidRPr="00E36171">
        <w:rPr>
          <w:rFonts w:asciiTheme="minorHAnsi" w:hAnsiTheme="minorHAnsi" w:cs="Arial"/>
          <w:sz w:val="22"/>
          <w:szCs w:val="22"/>
        </w:rPr>
        <w:t xml:space="preserve"> has not given rise to, nor will do so in the future, any act of corruption as defined in the United Nations Convention Against Corruption dated 31 Oc</w:t>
      </w:r>
      <w:r w:rsidR="00A0594E" w:rsidRPr="00E36171">
        <w:rPr>
          <w:rFonts w:asciiTheme="minorHAnsi" w:hAnsiTheme="minorHAnsi" w:cs="Arial"/>
          <w:sz w:val="22"/>
          <w:szCs w:val="22"/>
        </w:rPr>
        <w:t>tober 2003;</w:t>
      </w:r>
    </w:p>
    <w:p w14:paraId="61157C72" w14:textId="2DABCD60" w:rsidR="00ED5F00" w:rsidRPr="00E36171"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rPr>
      </w:pPr>
      <w:r w:rsidRPr="00E36171">
        <w:rPr>
          <w:rFonts w:asciiTheme="minorHAnsi" w:hAnsiTheme="minorHAnsi" w:cs="Arial"/>
          <w:sz w:val="22"/>
          <w:szCs w:val="22"/>
        </w:rPr>
        <w:t xml:space="preserve">accepts that the </w:t>
      </w:r>
      <w:r w:rsidRPr="00E36171">
        <w:rPr>
          <w:rFonts w:asciiTheme="minorHAnsi" w:hAnsiTheme="minorHAnsi" w:cs="Arial"/>
          <w:smallCaps/>
          <w:sz w:val="22"/>
          <w:szCs w:val="22"/>
        </w:rPr>
        <w:t>Contract</w:t>
      </w:r>
      <w:r w:rsidRPr="00E36171">
        <w:rPr>
          <w:rFonts w:asciiTheme="minorHAnsi" w:hAnsiTheme="minorHAnsi" w:cs="Arial"/>
          <w:sz w:val="22"/>
          <w:szCs w:val="22"/>
        </w:rPr>
        <w:t xml:space="preserve"> will be awarded in accordance with standard practices and in electronic format.</w:t>
      </w:r>
    </w:p>
    <w:p w14:paraId="67921A0E" w14:textId="77777777" w:rsidR="00273C7F" w:rsidRPr="00E36171" w:rsidRDefault="00A0594E" w:rsidP="00493E90">
      <w:pPr>
        <w:pStyle w:val="En-tte"/>
        <w:ind w:left="567"/>
        <w:jc w:val="both"/>
        <w:rPr>
          <w:rFonts w:asciiTheme="minorHAnsi" w:hAnsiTheme="minorHAnsi" w:cs="Arial"/>
          <w:sz w:val="22"/>
          <w:szCs w:val="22"/>
        </w:rPr>
      </w:pPr>
      <w:r w:rsidRPr="00E36171">
        <w:rPr>
          <w:rFonts w:asciiTheme="minorHAnsi" w:hAnsiTheme="minorHAnsi" w:cs="Arial"/>
          <w:sz w:val="22"/>
          <w:szCs w:val="22"/>
        </w:rPr>
        <w:t>Furthermore,</w:t>
      </w:r>
    </w:p>
    <w:p w14:paraId="7C87A4F7" w14:textId="1BB6EC16" w:rsidR="00493E90" w:rsidRPr="00E36171" w:rsidRDefault="006305D7" w:rsidP="006308F7">
      <w:pPr>
        <w:pStyle w:val="En-tte"/>
        <w:ind w:left="567"/>
        <w:jc w:val="both"/>
        <w:rPr>
          <w:rFonts w:ascii="Calibri" w:hAnsi="Calibri"/>
          <w:sz w:val="22"/>
        </w:rPr>
      </w:pPr>
      <w:r w:rsidRPr="00E36171">
        <w:rPr>
          <w:rFonts w:asciiTheme="minorHAnsi" w:hAnsiTheme="minorHAnsi" w:cs="Arial"/>
          <w:sz w:val="22"/>
          <w:szCs w:val="22"/>
        </w:rPr>
        <w:t>The</w:t>
      </w:r>
      <w:r w:rsidR="00A0594E" w:rsidRPr="00E36171">
        <w:rPr>
          <w:rFonts w:asciiTheme="minorHAnsi" w:hAnsiTheme="minorHAnsi" w:cs="Arial"/>
          <w:sz w:val="22"/>
          <w:szCs w:val="22"/>
        </w:rPr>
        <w:t xml:space="preserve"> </w:t>
      </w:r>
      <w:r w:rsidR="00A0594E" w:rsidRPr="00E36171">
        <w:rPr>
          <w:rFonts w:asciiTheme="minorHAnsi" w:hAnsiTheme="minorHAnsi" w:cstheme="minorHAnsi"/>
          <w:smallCaps/>
          <w:sz w:val="22"/>
        </w:rPr>
        <w:t>Contractor</w:t>
      </w:r>
      <w:r w:rsidR="00493E90" w:rsidRPr="00E36171">
        <w:rPr>
          <w:rFonts w:asciiTheme="minorHAnsi" w:hAnsiTheme="minorHAnsi" w:cstheme="minorHAnsi"/>
          <w:smallCaps/>
          <w:sz w:val="22"/>
        </w:rPr>
        <w:t>,</w:t>
      </w:r>
      <w:r w:rsidR="00493E90" w:rsidRPr="00E36171">
        <w:rPr>
          <w:rFonts w:ascii="Calibri" w:hAnsi="Calibri"/>
          <w:sz w:val="22"/>
        </w:rPr>
        <w:t xml:space="preserve"> its affiliates, suppliers, </w:t>
      </w:r>
      <w:r w:rsidR="004F57A1" w:rsidRPr="00E36171">
        <w:rPr>
          <w:rFonts w:ascii="Calibri" w:hAnsi="Calibri"/>
          <w:sz w:val="22"/>
        </w:rPr>
        <w:t>service providers</w:t>
      </w:r>
      <w:r w:rsidR="00493E90" w:rsidRPr="00E36171">
        <w:rPr>
          <w:rFonts w:ascii="Calibri" w:hAnsi="Calibri"/>
          <w:sz w:val="22"/>
        </w:rPr>
        <w:t xml:space="preserve">, consultants and subcontractors (including directors, employees and agents </w:t>
      </w:r>
      <w:r w:rsidR="00273C7F" w:rsidRPr="00E36171">
        <w:rPr>
          <w:rFonts w:ascii="Calibri" w:hAnsi="Calibri"/>
          <w:sz w:val="22"/>
        </w:rPr>
        <w:t xml:space="preserve">of such entities) certify </w:t>
      </w:r>
      <w:r w:rsidRPr="00E36171">
        <w:rPr>
          <w:rFonts w:ascii="Calibri" w:hAnsi="Calibri"/>
          <w:sz w:val="22"/>
        </w:rPr>
        <w:t>that:</w:t>
      </w:r>
      <w:r w:rsidR="00493E90" w:rsidRPr="00E36171">
        <w:rPr>
          <w:rFonts w:ascii="Calibri" w:hAnsi="Calibri"/>
          <w:sz w:val="22"/>
        </w:rPr>
        <w:t xml:space="preserve"> </w:t>
      </w:r>
    </w:p>
    <w:p w14:paraId="7AD0A1D2" w14:textId="7D7BDB20" w:rsidR="00493E90" w:rsidRPr="00E36171" w:rsidRDefault="00273C7F" w:rsidP="00E14A31">
      <w:pPr>
        <w:pStyle w:val="En-tte"/>
        <w:numPr>
          <w:ilvl w:val="0"/>
          <w:numId w:val="21"/>
        </w:numPr>
        <w:ind w:left="851" w:hanging="284"/>
        <w:jc w:val="both"/>
        <w:rPr>
          <w:rFonts w:ascii="Calibri" w:hAnsi="Calibri"/>
          <w:sz w:val="22"/>
        </w:rPr>
      </w:pPr>
      <w:r w:rsidRPr="00E36171">
        <w:rPr>
          <w:rFonts w:ascii="Calibri" w:hAnsi="Calibri"/>
          <w:sz w:val="22"/>
        </w:rPr>
        <w:t xml:space="preserve">they </w:t>
      </w:r>
      <w:r w:rsidR="00493E90" w:rsidRPr="00E36171">
        <w:rPr>
          <w:rFonts w:ascii="Calibri" w:hAnsi="Calibri"/>
          <w:sz w:val="22"/>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sidRPr="00E36171">
          <w:rPr>
            <w:rStyle w:val="Lienhypertexte"/>
            <w:rFonts w:ascii="Calibri" w:hAnsi="Calibri"/>
            <w:sz w:val="22"/>
          </w:rPr>
          <w:t>https://www.sanctionsmap.eu</w:t>
        </w:r>
      </w:hyperlink>
      <w:r w:rsidR="00493E90" w:rsidRPr="00E36171">
        <w:rPr>
          <w:rFonts w:ascii="Calibri" w:hAnsi="Calibri"/>
          <w:sz w:val="22"/>
        </w:rPr>
        <w:t xml:space="preserve"> ;</w:t>
      </w:r>
    </w:p>
    <w:p w14:paraId="30DCEC80" w14:textId="350EA07D" w:rsidR="00493E90" w:rsidRPr="00E36171" w:rsidRDefault="00273C7F" w:rsidP="00E14A31">
      <w:pPr>
        <w:pStyle w:val="En-tte"/>
        <w:numPr>
          <w:ilvl w:val="0"/>
          <w:numId w:val="21"/>
        </w:numPr>
        <w:ind w:left="851" w:hanging="284"/>
        <w:jc w:val="both"/>
        <w:rPr>
          <w:rFonts w:ascii="Calibri" w:hAnsi="Calibri"/>
          <w:sz w:val="22"/>
        </w:rPr>
      </w:pPr>
      <w:r w:rsidRPr="00E36171">
        <w:rPr>
          <w:rFonts w:ascii="Calibri" w:hAnsi="Calibri"/>
          <w:sz w:val="22"/>
        </w:rPr>
        <w:t xml:space="preserve">they are </w:t>
      </w:r>
      <w:r w:rsidR="00493E90" w:rsidRPr="00E36171">
        <w:rPr>
          <w:rFonts w:ascii="Calibri" w:hAnsi="Calibri"/>
          <w:sz w:val="22"/>
        </w:rPr>
        <w:t>not included in the lists of financial sanctions adopted by the United Nations, the European Union</w:t>
      </w:r>
      <w:r w:rsidR="00B4244A" w:rsidRPr="00E36171">
        <w:rPr>
          <w:rFonts w:ascii="Calibri" w:hAnsi="Calibri"/>
          <w:sz w:val="22"/>
        </w:rPr>
        <w:t>,</w:t>
      </w:r>
      <w:r w:rsidR="00493E90" w:rsidRPr="00E36171">
        <w:rPr>
          <w:rFonts w:ascii="Calibri" w:hAnsi="Calibri"/>
          <w:sz w:val="22"/>
        </w:rPr>
        <w:t xml:space="preserve"> </w:t>
      </w:r>
      <w:r w:rsidR="00B4244A" w:rsidRPr="00E36171">
        <w:rPr>
          <w:rFonts w:ascii="Calibri" w:hAnsi="Calibri"/>
          <w:sz w:val="22"/>
        </w:rPr>
        <w:t xml:space="preserve">France </w:t>
      </w:r>
      <w:r w:rsidR="00493E90" w:rsidRPr="00E36171">
        <w:rPr>
          <w:rFonts w:ascii="Calibri" w:hAnsi="Calibri"/>
          <w:sz w:val="22"/>
        </w:rPr>
        <w:t>and/or</w:t>
      </w:r>
      <w:r w:rsidR="00B4244A" w:rsidRPr="00E36171">
        <w:rPr>
          <w:rFonts w:ascii="Calibri" w:hAnsi="Calibri"/>
          <w:sz w:val="22"/>
        </w:rPr>
        <w:t xml:space="preserve"> the United States</w:t>
      </w:r>
      <w:r w:rsidR="00493E90" w:rsidRPr="00E36171">
        <w:rPr>
          <w:rFonts w:ascii="Calibri" w:hAnsi="Calibri"/>
          <w:sz w:val="22"/>
        </w:rPr>
        <w:t>, notably in the fight against the financing of terrorism and against attacks on national peace and security. For information, the lists can be consulted at the references below:</w:t>
      </w:r>
    </w:p>
    <w:p w14:paraId="2669C40B" w14:textId="1FB15304" w:rsidR="00493E90" w:rsidRPr="00E36171" w:rsidRDefault="00493E90" w:rsidP="00E14A31">
      <w:pPr>
        <w:pStyle w:val="En-tte"/>
        <w:numPr>
          <w:ilvl w:val="0"/>
          <w:numId w:val="22"/>
        </w:numPr>
        <w:jc w:val="both"/>
        <w:rPr>
          <w:rFonts w:ascii="Calibri" w:hAnsi="Calibri"/>
          <w:sz w:val="22"/>
        </w:rPr>
      </w:pPr>
      <w:r w:rsidRPr="00E36171">
        <w:rPr>
          <w:rFonts w:ascii="Calibri" w:hAnsi="Calibri"/>
          <w:sz w:val="22"/>
        </w:rPr>
        <w:t xml:space="preserve">for the United Nations, the United Nations Security Council sanctions lists: </w:t>
      </w:r>
      <w:hyperlink r:id="rId23" w:history="1">
        <w:r w:rsidR="005F1565" w:rsidRPr="00E36171">
          <w:rPr>
            <w:rStyle w:val="Lienhypertexte"/>
            <w:rFonts w:ascii="Calibri" w:hAnsi="Calibri"/>
            <w:sz w:val="22"/>
          </w:rPr>
          <w:t>https://www.un.org/securitycouncil/content/un-sc-consolidated-list</w:t>
        </w:r>
      </w:hyperlink>
      <w:r w:rsidR="005F1565" w:rsidRPr="00E36171">
        <w:rPr>
          <w:rFonts w:ascii="Calibri" w:hAnsi="Calibri"/>
          <w:sz w:val="22"/>
        </w:rPr>
        <w:t>;</w:t>
      </w:r>
    </w:p>
    <w:p w14:paraId="42928FCB" w14:textId="70CA7666" w:rsidR="00493E90" w:rsidRPr="00E36171" w:rsidRDefault="00493E90" w:rsidP="00E14A31">
      <w:pPr>
        <w:pStyle w:val="En-tte"/>
        <w:numPr>
          <w:ilvl w:val="0"/>
          <w:numId w:val="22"/>
        </w:numPr>
        <w:jc w:val="both"/>
        <w:rPr>
          <w:rFonts w:ascii="Calibri" w:hAnsi="Calibri"/>
          <w:sz w:val="22"/>
        </w:rPr>
      </w:pPr>
      <w:r w:rsidRPr="00E36171">
        <w:rPr>
          <w:rFonts w:ascii="Calibri" w:hAnsi="Calibri"/>
          <w:sz w:val="22"/>
        </w:rPr>
        <w:t xml:space="preserve">for the European Union, the lists can be consulted at the following address: </w:t>
      </w:r>
      <w:hyperlink r:id="rId24" w:history="1">
        <w:r w:rsidRPr="00E36171">
          <w:rPr>
            <w:rStyle w:val="Lienhypertexte"/>
            <w:rFonts w:ascii="Calibri" w:hAnsi="Calibri"/>
            <w:sz w:val="22"/>
          </w:rPr>
          <w:t>https://www.sanctionsmap.eu</w:t>
        </w:r>
      </w:hyperlink>
      <w:r w:rsidR="005F1565" w:rsidRPr="00E36171">
        <w:rPr>
          <w:rFonts w:ascii="Calibri" w:hAnsi="Calibri"/>
          <w:sz w:val="22"/>
        </w:rPr>
        <w:t>;</w:t>
      </w:r>
    </w:p>
    <w:p w14:paraId="0BA348A0" w14:textId="3805EF35" w:rsidR="00493E90" w:rsidRPr="00E36171" w:rsidRDefault="00493E90" w:rsidP="00E14A31">
      <w:pPr>
        <w:pStyle w:val="En-tte"/>
        <w:numPr>
          <w:ilvl w:val="0"/>
          <w:numId w:val="22"/>
        </w:numPr>
        <w:jc w:val="both"/>
        <w:rPr>
          <w:rFonts w:ascii="Calibri" w:hAnsi="Calibri"/>
          <w:sz w:val="22"/>
        </w:rPr>
      </w:pPr>
      <w:r w:rsidRPr="00E36171">
        <w:rPr>
          <w:rFonts w:ascii="Calibri" w:hAnsi="Calibri"/>
          <w:sz w:val="22"/>
        </w:rPr>
        <w:t xml:space="preserve">for France, see: </w:t>
      </w:r>
      <w:hyperlink r:id="rId25" w:history="1">
        <w:r w:rsidR="005F1565" w:rsidRPr="00E36171">
          <w:rPr>
            <w:rStyle w:val="Lienhypertexte"/>
            <w:rFonts w:ascii="Calibri" w:hAnsi="Calibri"/>
            <w:sz w:val="22"/>
          </w:rPr>
          <w:t>https://gels-avoirs.dgtresor.gouv.fr/List</w:t>
        </w:r>
      </w:hyperlink>
      <w:r w:rsidR="005F1565" w:rsidRPr="00E36171">
        <w:rPr>
          <w:rFonts w:ascii="Calibri" w:hAnsi="Calibri"/>
          <w:sz w:val="22"/>
        </w:rPr>
        <w:t>;</w:t>
      </w:r>
    </w:p>
    <w:p w14:paraId="49F9F686" w14:textId="33909591" w:rsidR="00B4244A" w:rsidRPr="00E36171" w:rsidRDefault="00B4244A" w:rsidP="00E14A31">
      <w:pPr>
        <w:pStyle w:val="En-tte"/>
        <w:numPr>
          <w:ilvl w:val="0"/>
          <w:numId w:val="22"/>
        </w:numPr>
        <w:jc w:val="both"/>
        <w:rPr>
          <w:rFonts w:ascii="Calibri" w:hAnsi="Calibri"/>
          <w:sz w:val="22"/>
        </w:rPr>
      </w:pPr>
      <w:r w:rsidRPr="00E36171">
        <w:rPr>
          <w:rFonts w:ascii="Calibri" w:hAnsi="Calibri"/>
          <w:sz w:val="22"/>
        </w:rPr>
        <w:t xml:space="preserve">for the United States, see: </w:t>
      </w:r>
      <w:hyperlink r:id="rId26" w:history="1">
        <w:r w:rsidRPr="00E36171">
          <w:rPr>
            <w:rStyle w:val="Lienhypertexte"/>
            <w:rFonts w:ascii="Calibri" w:hAnsi="Calibri" w:cs="Calibri"/>
            <w:sz w:val="22"/>
            <w:szCs w:val="22"/>
          </w:rPr>
          <w:t>https://home.treasury.gov/policy-issues/financial-sanctions/sanctions-programs-and-country-information</w:t>
        </w:r>
      </w:hyperlink>
      <w:r w:rsidRPr="00E36171">
        <w:rPr>
          <w:rFonts w:ascii="Calibri" w:hAnsi="Calibri" w:cs="Calibri"/>
          <w:sz w:val="22"/>
          <w:szCs w:val="22"/>
        </w:rPr>
        <w:t>;</w:t>
      </w:r>
    </w:p>
    <w:p w14:paraId="64927FA5" w14:textId="77777777" w:rsidR="00273C7F" w:rsidRPr="00E36171" w:rsidRDefault="00273C7F" w:rsidP="00E14A31">
      <w:pPr>
        <w:pStyle w:val="En-tte"/>
        <w:numPr>
          <w:ilvl w:val="0"/>
          <w:numId w:val="21"/>
        </w:numPr>
        <w:ind w:left="851" w:hanging="284"/>
        <w:jc w:val="both"/>
        <w:rPr>
          <w:rFonts w:ascii="Calibri" w:hAnsi="Calibri"/>
          <w:sz w:val="22"/>
        </w:rPr>
      </w:pPr>
      <w:r w:rsidRPr="00E36171">
        <w:rPr>
          <w:rFonts w:ascii="Calibri" w:hAnsi="Calibri"/>
          <w:sz w:val="22"/>
        </w:rPr>
        <w:t xml:space="preserve">they </w:t>
      </w:r>
      <w:r w:rsidR="00493E90" w:rsidRPr="00E36171">
        <w:rPr>
          <w:rFonts w:ascii="Calibri" w:hAnsi="Calibri"/>
          <w:sz w:val="22"/>
        </w:rPr>
        <w:t xml:space="preserve">are not subject to a World Bank exclusion order and are not on the list published by the World Bank. For information, the list can be consulted at the following address: </w:t>
      </w:r>
    </w:p>
    <w:p w14:paraId="056BD7BF" w14:textId="6337C085" w:rsidR="00273C7F" w:rsidRPr="00E36171" w:rsidRDefault="001A4DE5" w:rsidP="00273C7F">
      <w:pPr>
        <w:pStyle w:val="En-tte"/>
        <w:ind w:left="851"/>
        <w:jc w:val="both"/>
        <w:rPr>
          <w:rFonts w:ascii="Calibri" w:hAnsi="Calibri"/>
          <w:sz w:val="22"/>
        </w:rPr>
      </w:pPr>
      <w:hyperlink r:id="rId27" w:history="1">
        <w:r w:rsidR="00493E90" w:rsidRPr="00E36171">
          <w:rPr>
            <w:rStyle w:val="Lienhypertexte"/>
            <w:rFonts w:ascii="Calibri" w:hAnsi="Calibri"/>
            <w:sz w:val="22"/>
          </w:rPr>
          <w:t>https://www.worldbank.org/en/projects-operations/procurement/debarred-firms</w:t>
        </w:r>
      </w:hyperlink>
      <w:r w:rsidR="00493E90" w:rsidRPr="00E36171">
        <w:rPr>
          <w:rFonts w:ascii="Calibri" w:hAnsi="Calibri"/>
          <w:sz w:val="22"/>
        </w:rPr>
        <w:t xml:space="preserve"> </w:t>
      </w:r>
    </w:p>
    <w:p w14:paraId="2C7C976D" w14:textId="00A8C7F2" w:rsidR="00493E90" w:rsidRPr="00E36171" w:rsidRDefault="00273C7F" w:rsidP="00273C7F">
      <w:pPr>
        <w:pStyle w:val="En-tte"/>
        <w:ind w:left="567"/>
        <w:jc w:val="both"/>
        <w:rPr>
          <w:rFonts w:ascii="Calibri" w:hAnsi="Calibri"/>
          <w:sz w:val="22"/>
        </w:rPr>
      </w:pPr>
      <w:r w:rsidRPr="00E36171">
        <w:rPr>
          <w:rFonts w:ascii="Calibri" w:hAnsi="Calibri"/>
          <w:i/>
          <w:sz w:val="22"/>
        </w:rPr>
        <w:t>I</w:t>
      </w:r>
      <w:r w:rsidR="00493E90" w:rsidRPr="00E36171">
        <w:rPr>
          <w:rFonts w:ascii="Calibri" w:hAnsi="Calibri"/>
          <w:i/>
          <w:sz w:val="22"/>
        </w:rPr>
        <w:t>n the hypothesis of such a decision of exclusion, we can join to the present declaration on honor the additional information which would allow to consider that this decision of exclusion is not relevant within the framework of the market)</w:t>
      </w:r>
      <w:r w:rsidR="00493E90" w:rsidRPr="00E36171">
        <w:rPr>
          <w:rFonts w:ascii="Calibri" w:hAnsi="Calibri"/>
          <w:sz w:val="22"/>
        </w:rPr>
        <w:t>.</w:t>
      </w:r>
    </w:p>
    <w:p w14:paraId="40B2B382" w14:textId="71587292" w:rsidR="00493E90" w:rsidRPr="00E36171" w:rsidRDefault="00493E90" w:rsidP="00EA2A29">
      <w:pPr>
        <w:pStyle w:val="En-tte"/>
        <w:spacing w:before="240"/>
        <w:ind w:left="567"/>
        <w:jc w:val="both"/>
        <w:rPr>
          <w:rFonts w:ascii="Calibri" w:hAnsi="Calibri"/>
          <w:sz w:val="22"/>
        </w:rPr>
      </w:pPr>
      <w:r w:rsidRPr="00E36171">
        <w:rPr>
          <w:rFonts w:ascii="Calibri" w:hAnsi="Calibri"/>
          <w:sz w:val="22"/>
        </w:rPr>
        <w:t xml:space="preserve">Finally, the </w:t>
      </w:r>
      <w:r w:rsidRPr="00E36171">
        <w:rPr>
          <w:rFonts w:asciiTheme="minorHAnsi" w:hAnsiTheme="minorHAnsi" w:cstheme="minorHAnsi"/>
          <w:smallCaps/>
          <w:sz w:val="22"/>
        </w:rPr>
        <w:t>Contractor</w:t>
      </w:r>
      <w:r w:rsidRPr="00E36171">
        <w:rPr>
          <w:rFonts w:ascii="Calibri" w:hAnsi="Calibri"/>
          <w:sz w:val="22"/>
        </w:rPr>
        <w:t>, its affiliates, suppliers, contractors, consultants and subcontractors (including directors, employees and agents of such entities) acknowledge and accept that the above-mentioned situations may lead to the automat</w:t>
      </w:r>
      <w:r w:rsidR="005E1520" w:rsidRPr="00E36171">
        <w:rPr>
          <w:rFonts w:ascii="Calibri" w:hAnsi="Calibri"/>
          <w:sz w:val="22"/>
        </w:rPr>
        <w:t>ic termination of the contract.</w:t>
      </w:r>
    </w:p>
    <w:p w14:paraId="5BB64BB2" w14:textId="1E4CAD0A" w:rsidR="00A0594E" w:rsidRPr="00E36171" w:rsidRDefault="00493E90" w:rsidP="00EA2A29">
      <w:pPr>
        <w:spacing w:before="240" w:line="240" w:lineRule="auto"/>
        <w:ind w:left="567"/>
        <w:jc w:val="both"/>
        <w:rPr>
          <w:rFonts w:asciiTheme="minorHAnsi" w:hAnsiTheme="minorHAnsi" w:cs="Arial"/>
          <w:sz w:val="22"/>
          <w:szCs w:val="22"/>
        </w:rPr>
      </w:pPr>
      <w:r w:rsidRPr="00E36171">
        <w:rPr>
          <w:rFonts w:ascii="Calibri" w:hAnsi="Calibri"/>
          <w:sz w:val="22"/>
        </w:rPr>
        <w:t xml:space="preserve">They undertake to inform </w:t>
      </w:r>
      <w:r w:rsidR="00BB7E72" w:rsidRPr="00E36171">
        <w:rPr>
          <w:rFonts w:asciiTheme="minorHAnsi" w:hAnsiTheme="minorHAnsi" w:cstheme="minorHAnsi"/>
          <w:smallCaps/>
          <w:szCs w:val="22"/>
        </w:rPr>
        <w:t>E</w:t>
      </w:r>
      <w:r w:rsidR="00BB7E72" w:rsidRPr="00E36171">
        <w:rPr>
          <w:rFonts w:asciiTheme="minorHAnsi" w:hAnsiTheme="minorHAnsi" w:cstheme="minorHAnsi"/>
          <w:smallCaps/>
          <w:sz w:val="22"/>
          <w:szCs w:val="22"/>
        </w:rPr>
        <w:t xml:space="preserve">xpertise </w:t>
      </w:r>
      <w:r w:rsidR="00BB7E72" w:rsidRPr="00E36171">
        <w:rPr>
          <w:rFonts w:asciiTheme="minorHAnsi" w:hAnsiTheme="minorHAnsi" w:cstheme="minorHAnsi"/>
          <w:smallCaps/>
          <w:szCs w:val="22"/>
        </w:rPr>
        <w:t>F</w:t>
      </w:r>
      <w:r w:rsidR="00BB7E72" w:rsidRPr="00E36171">
        <w:rPr>
          <w:rFonts w:asciiTheme="minorHAnsi" w:hAnsiTheme="minorHAnsi" w:cstheme="minorHAnsi"/>
          <w:smallCaps/>
          <w:sz w:val="22"/>
          <w:szCs w:val="22"/>
        </w:rPr>
        <w:t>rance</w:t>
      </w:r>
      <w:r w:rsidRPr="00E36171">
        <w:rPr>
          <w:rFonts w:ascii="Calibri" w:hAnsi="Calibri"/>
          <w:sz w:val="22"/>
        </w:rPr>
        <w:t xml:space="preserve"> without delay of any change in our situation during the execution of the contract with regard to the present declaration.</w:t>
      </w:r>
    </w:p>
    <w:p w14:paraId="70D4DFC0" w14:textId="77777777" w:rsidR="001865CB" w:rsidRPr="00E36171" w:rsidRDefault="001865CB">
      <w:pPr>
        <w:spacing w:line="240" w:lineRule="auto"/>
        <w:rPr>
          <w:rFonts w:asciiTheme="minorHAnsi" w:eastAsia="Times New Roman" w:hAnsiTheme="minorHAnsi" w:cs="Arial"/>
        </w:rPr>
      </w:pPr>
      <w:r w:rsidRPr="00E36171">
        <w:rPr>
          <w:rFonts w:asciiTheme="minorHAnsi" w:hAnsiTheme="minorHAnsi" w:cs="Arial"/>
        </w:rPr>
        <w:br w:type="page"/>
      </w:r>
    </w:p>
    <w:p w14:paraId="3198B89F" w14:textId="77777777" w:rsidR="00BB55D6" w:rsidRPr="00E36171" w:rsidRDefault="00BB55D6" w:rsidP="001865CB">
      <w:pPr>
        <w:pStyle w:val="u"/>
        <w:widowControl w:val="0"/>
        <w:numPr>
          <w:ilvl w:val="12"/>
          <w:numId w:val="0"/>
        </w:numPr>
        <w:spacing w:before="120"/>
        <w:ind w:left="562"/>
        <w:rPr>
          <w:rFonts w:asciiTheme="minorHAnsi" w:hAnsiTheme="minorHAnsi" w:cs="Arial"/>
          <w:b/>
          <w:bCs/>
          <w:szCs w:val="22"/>
          <w:u w:val="single"/>
        </w:rPr>
      </w:pPr>
    </w:p>
    <w:p w14:paraId="4AEF6695" w14:textId="77777777" w:rsidR="00893886" w:rsidRPr="00E3617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FOR THE CONTRACTOR:</w:t>
      </w:r>
    </w:p>
    <w:p w14:paraId="5D3F2C28" w14:textId="77777777" w:rsidR="00893886" w:rsidRPr="00E3617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ab/>
      </w:r>
      <w:r w:rsidRPr="00E36171">
        <w:rPr>
          <w:rFonts w:asciiTheme="minorHAnsi" w:eastAsia="Times New Roman" w:hAnsiTheme="minorHAnsi" w:cs="Arial"/>
          <w:sz w:val="22"/>
          <w:szCs w:val="22"/>
        </w:rPr>
        <w:tab/>
      </w:r>
      <w:r w:rsidRPr="00E36171">
        <w:rPr>
          <w:rFonts w:asciiTheme="minorHAnsi" w:eastAsia="Times New Roman" w:hAnsiTheme="minorHAnsi" w:cs="Arial"/>
          <w:sz w:val="22"/>
          <w:szCs w:val="22"/>
        </w:rPr>
        <w:tab/>
        <w:t>In.....………....….., on...…….....20....</w:t>
      </w:r>
    </w:p>
    <w:p w14:paraId="5B8DE60D" w14:textId="77777777" w:rsidR="00893886" w:rsidRPr="00E3617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Preceded by the handwritten words “Read and approved":</w:t>
      </w:r>
    </w:p>
    <w:p w14:paraId="6DBF73A9" w14:textId="77777777" w:rsidR="00893886" w:rsidRPr="00E3617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sz w:val="22"/>
          <w:szCs w:val="22"/>
        </w:rPr>
        <w:t>Signature</w:t>
      </w:r>
      <w:r w:rsidRPr="00E36171">
        <w:rPr>
          <w:rFonts w:asciiTheme="minorHAnsi" w:eastAsia="Times New Roman" w:hAnsiTheme="minorHAnsi"/>
          <w:sz w:val="22"/>
          <w:szCs w:val="22"/>
          <w:vertAlign w:val="superscript"/>
        </w:rPr>
        <w:footnoteReference w:id="2"/>
      </w:r>
      <w:r w:rsidRPr="00E36171">
        <w:rPr>
          <w:rFonts w:asciiTheme="minorHAnsi" w:eastAsia="Times New Roman" w:hAnsiTheme="minorHAnsi"/>
          <w:sz w:val="22"/>
          <w:szCs w:val="22"/>
        </w:rPr>
        <w:t xml:space="preserve">: </w:t>
      </w:r>
    </w:p>
    <w:p w14:paraId="64C50CA9" w14:textId="7E763763" w:rsidR="00FF1258" w:rsidRPr="00E36171"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Name:</w:t>
      </w:r>
      <w:r w:rsidRPr="00E36171">
        <w:rPr>
          <w:rFonts w:asciiTheme="minorHAnsi" w:eastAsia="Times New Roman" w:hAnsiTheme="minorHAnsi" w:cs="Arial"/>
          <w:sz w:val="22"/>
          <w:szCs w:val="22"/>
        </w:rPr>
        <w:br/>
        <w:t>First name</w:t>
      </w:r>
      <w:r w:rsidR="00B4244A" w:rsidRPr="00E36171">
        <w:rPr>
          <w:rFonts w:asciiTheme="minorHAnsi" w:eastAsia="Times New Roman" w:hAnsiTheme="minorHAnsi" w:cs="Arial"/>
          <w:sz w:val="22"/>
          <w:szCs w:val="22"/>
        </w:rPr>
        <w:t>:</w:t>
      </w:r>
    </w:p>
    <w:p w14:paraId="4CC6B763" w14:textId="400A5F0D" w:rsidR="00B4244A" w:rsidRPr="00E36171"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Role:</w:t>
      </w:r>
    </w:p>
    <w:p w14:paraId="76838961" w14:textId="77777777" w:rsidR="00893886" w:rsidRPr="00E36171"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2F3A5436" w14:textId="77777777" w:rsidR="00893886" w:rsidRPr="00E36171"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BBD6CC3" w14:textId="5108385B" w:rsidR="003E0CA3" w:rsidRPr="00E3617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FOR EXPERTISE FRANCE:</w:t>
      </w:r>
    </w:p>
    <w:p w14:paraId="5D026A2D" w14:textId="77777777" w:rsidR="003E0CA3" w:rsidRPr="00E3617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This offer is accepted as an undertaking.</w:t>
      </w:r>
    </w:p>
    <w:p w14:paraId="40B02B92" w14:textId="77777777" w:rsidR="003E0CA3" w:rsidRPr="00E3617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ab/>
      </w:r>
      <w:r w:rsidRPr="00E36171">
        <w:rPr>
          <w:rFonts w:asciiTheme="minorHAnsi" w:eastAsia="Times New Roman" w:hAnsiTheme="minorHAnsi" w:cs="Arial"/>
          <w:sz w:val="22"/>
          <w:szCs w:val="22"/>
        </w:rPr>
        <w:tab/>
      </w:r>
      <w:r w:rsidRPr="00E36171">
        <w:rPr>
          <w:rFonts w:asciiTheme="minorHAnsi" w:eastAsia="Times New Roman" w:hAnsiTheme="minorHAnsi" w:cs="Arial"/>
          <w:sz w:val="22"/>
          <w:szCs w:val="22"/>
        </w:rPr>
        <w:tab/>
        <w:t>In.....………....….., on...…….....20....</w:t>
      </w:r>
    </w:p>
    <w:p w14:paraId="4184571B" w14:textId="77777777" w:rsidR="003E0CA3" w:rsidRPr="00E3617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sz w:val="22"/>
          <w:szCs w:val="22"/>
        </w:rPr>
        <w:t>Signature</w:t>
      </w:r>
      <w:r w:rsidRPr="00E36171">
        <w:rPr>
          <w:rFonts w:asciiTheme="minorHAnsi" w:eastAsia="Times New Roman" w:hAnsiTheme="minorHAnsi"/>
          <w:sz w:val="22"/>
          <w:szCs w:val="22"/>
          <w:vertAlign w:val="superscript"/>
        </w:rPr>
        <w:footnoteReference w:id="3"/>
      </w:r>
      <w:r w:rsidRPr="00E36171">
        <w:rPr>
          <w:rFonts w:asciiTheme="minorHAnsi" w:eastAsia="Times New Roman" w:hAnsiTheme="minorHAnsi"/>
          <w:sz w:val="22"/>
          <w:szCs w:val="22"/>
        </w:rPr>
        <w:t>:</w:t>
      </w:r>
    </w:p>
    <w:p w14:paraId="0D0E8333" w14:textId="71595A39" w:rsidR="003E0CA3" w:rsidRPr="00E3617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Name:</w:t>
      </w:r>
      <w:r w:rsidRPr="00E36171">
        <w:rPr>
          <w:rFonts w:asciiTheme="minorHAnsi" w:eastAsia="Times New Roman" w:hAnsiTheme="minorHAnsi" w:cs="Arial"/>
          <w:sz w:val="22"/>
          <w:szCs w:val="22"/>
        </w:rPr>
        <w:br/>
        <w:t>First name:</w:t>
      </w:r>
    </w:p>
    <w:p w14:paraId="68ED4332" w14:textId="7D1AB390" w:rsidR="00B4244A" w:rsidRPr="00E36171"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E36171">
        <w:rPr>
          <w:rFonts w:asciiTheme="minorHAnsi" w:eastAsia="Times New Roman" w:hAnsiTheme="minorHAnsi" w:cs="Arial"/>
          <w:sz w:val="22"/>
          <w:szCs w:val="22"/>
        </w:rPr>
        <w:t>Role:</w:t>
      </w:r>
    </w:p>
    <w:p w14:paraId="00CBED95" w14:textId="77777777" w:rsidR="003E0CA3" w:rsidRPr="00E3617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2A662D7E" w14:textId="77777777" w:rsidR="00710099" w:rsidRPr="00E36171"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E36171">
        <w:rPr>
          <w:rFonts w:asciiTheme="minorHAnsi" w:eastAsia="Times New Roman" w:hAnsiTheme="minorHAnsi" w:cs="Arial"/>
          <w:b/>
          <w:bCs/>
          <w:sz w:val="22"/>
          <w:szCs w:val="22"/>
          <w:u w:val="single"/>
        </w:rPr>
        <w:t xml:space="preserve">Done in one original copy retained by </w:t>
      </w:r>
      <w:r w:rsidRPr="00E36171">
        <w:rPr>
          <w:rFonts w:asciiTheme="minorHAnsi" w:eastAsia="Times New Roman" w:hAnsiTheme="minorHAnsi" w:cs="Arial"/>
          <w:b/>
          <w:bCs/>
          <w:smallCaps/>
          <w:sz w:val="22"/>
          <w:szCs w:val="22"/>
          <w:u w:val="single"/>
        </w:rPr>
        <w:t>Expertise France</w:t>
      </w:r>
      <w:r w:rsidRPr="00E36171">
        <w:rPr>
          <w:rFonts w:asciiTheme="minorHAnsi" w:eastAsia="Times New Roman" w:hAnsiTheme="minorHAnsi" w:cs="Arial"/>
          <w:b/>
          <w:bCs/>
          <w:sz w:val="22"/>
          <w:szCs w:val="22"/>
          <w:u w:val="single"/>
        </w:rPr>
        <w:t>.</w:t>
      </w:r>
    </w:p>
    <w:p w14:paraId="0D572208" w14:textId="77777777" w:rsidR="00FF3A69" w:rsidRPr="00E36171"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62C1376D" w14:textId="77777777" w:rsidR="00656639" w:rsidRPr="00E36171" w:rsidRDefault="00656639" w:rsidP="001865CB">
      <w:pPr>
        <w:widowControl w:val="0"/>
        <w:ind w:right="3367"/>
        <w:rPr>
          <w:rFonts w:asciiTheme="minorHAnsi" w:hAnsiTheme="minorHAnsi" w:cs="Arial"/>
          <w:b/>
          <w:caps/>
        </w:rPr>
        <w:sectPr w:rsidR="00656639" w:rsidRPr="00E36171" w:rsidSect="002129B8">
          <w:headerReference w:type="default" r:id="rId28"/>
          <w:pgSz w:w="11906" w:h="16838" w:code="9"/>
          <w:pgMar w:top="902" w:right="1009" w:bottom="720" w:left="1151" w:header="397" w:footer="907" w:gutter="0"/>
          <w:cols w:space="708"/>
          <w:docGrid w:linePitch="360"/>
        </w:sectPr>
      </w:pPr>
    </w:p>
    <w:p w14:paraId="297840BB" w14:textId="77777777" w:rsidR="00656639" w:rsidRPr="00E36171" w:rsidRDefault="00656639">
      <w:pPr>
        <w:widowControl w:val="0"/>
        <w:rPr>
          <w:rFonts w:asciiTheme="minorHAnsi" w:hAnsiTheme="minorHAnsi" w:cs="Arial"/>
          <w:b/>
          <w:caps/>
        </w:rPr>
      </w:pPr>
    </w:p>
    <w:p w14:paraId="31B28FB9" w14:textId="77777777" w:rsidR="00E05934" w:rsidRPr="00E36171" w:rsidRDefault="00EE7253" w:rsidP="00EE7253">
      <w:pPr>
        <w:spacing w:after="200" w:line="276" w:lineRule="auto"/>
        <w:rPr>
          <w:b/>
          <w:bCs/>
        </w:rPr>
      </w:pPr>
      <w:r w:rsidRPr="00E36171">
        <w:rPr>
          <w:b/>
          <w:bCs/>
        </w:rPr>
        <w:t>ANNEX I</w:t>
      </w:r>
    </w:p>
    <w:p w14:paraId="79640B55" w14:textId="31EED01C" w:rsidR="00EE7253" w:rsidRPr="00E36171" w:rsidRDefault="00EE7253" w:rsidP="00EE7253">
      <w:pPr>
        <w:spacing w:after="200" w:line="276" w:lineRule="auto"/>
        <w:rPr>
          <w:b/>
          <w:bCs/>
        </w:rPr>
      </w:pPr>
      <w:r w:rsidRPr="00E36171">
        <w:rPr>
          <w:b/>
          <w:bCs/>
        </w:rPr>
        <w:t xml:space="preserve"> – TECHNICAL SPECIFICATIONS</w:t>
      </w:r>
    </w:p>
    <w:p w14:paraId="0E13A23C" w14:textId="77777777" w:rsidR="00EE7253" w:rsidRPr="00E36171" w:rsidRDefault="00EE7253" w:rsidP="00EE7253">
      <w:pPr>
        <w:spacing w:after="200" w:line="276" w:lineRule="auto"/>
        <w:rPr>
          <w:b/>
          <w:bCs/>
        </w:rPr>
      </w:pPr>
      <w:r w:rsidRPr="00E36171">
        <w:rPr>
          <w:b/>
          <w:bCs/>
        </w:rPr>
        <w:t>Thulium Surgical Laser System</w:t>
      </w:r>
    </w:p>
    <w:p w14:paraId="22439012" w14:textId="08606C2A" w:rsidR="00EE7253" w:rsidRPr="00E36171" w:rsidRDefault="00E05934" w:rsidP="00EE7253">
      <w:pPr>
        <w:spacing w:after="200" w:line="276" w:lineRule="auto"/>
        <w:rPr>
          <w:b/>
          <w:bCs/>
        </w:rPr>
      </w:pPr>
      <w:r w:rsidRPr="00E36171">
        <w:rPr>
          <w:b/>
          <w:bCs/>
        </w:rPr>
        <w:t>1</w:t>
      </w:r>
      <w:r w:rsidR="00EE7253" w:rsidRPr="00E36171">
        <w:rPr>
          <w:b/>
          <w:bCs/>
        </w:rPr>
        <w:t>.1 Laser Technology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
        <w:gridCol w:w="2127"/>
        <w:gridCol w:w="6987"/>
      </w:tblGrid>
      <w:tr w:rsidR="00EE7253" w:rsidRPr="00E36171" w14:paraId="0A780477" w14:textId="77777777" w:rsidTr="001B0252">
        <w:trPr>
          <w:tblHeader/>
          <w:tblCellSpacing w:w="15" w:type="dxa"/>
        </w:trPr>
        <w:tc>
          <w:tcPr>
            <w:tcW w:w="0" w:type="auto"/>
            <w:vAlign w:val="center"/>
            <w:hideMark/>
          </w:tcPr>
          <w:p w14:paraId="14FAC5D4" w14:textId="77777777" w:rsidR="00EE7253" w:rsidRPr="00E36171" w:rsidRDefault="00EE7253" w:rsidP="001B0252">
            <w:pPr>
              <w:spacing w:after="200" w:line="276" w:lineRule="auto"/>
              <w:rPr>
                <w:b/>
                <w:bCs/>
              </w:rPr>
            </w:pPr>
            <w:r w:rsidRPr="00E36171">
              <w:rPr>
                <w:b/>
                <w:bCs/>
              </w:rPr>
              <w:t>No.</w:t>
            </w:r>
          </w:p>
        </w:tc>
        <w:tc>
          <w:tcPr>
            <w:tcW w:w="0" w:type="auto"/>
            <w:vAlign w:val="center"/>
            <w:hideMark/>
          </w:tcPr>
          <w:p w14:paraId="73840DD6"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2C13B0F2" w14:textId="77777777" w:rsidR="00EE7253" w:rsidRPr="00E36171" w:rsidRDefault="00EE7253" w:rsidP="001B0252">
            <w:pPr>
              <w:spacing w:after="200" w:line="276" w:lineRule="auto"/>
              <w:rPr>
                <w:b/>
                <w:bCs/>
              </w:rPr>
            </w:pPr>
            <w:r w:rsidRPr="00E36171">
              <w:rPr>
                <w:b/>
                <w:bCs/>
              </w:rPr>
              <w:t>Minimum Requirement</w:t>
            </w:r>
          </w:p>
        </w:tc>
      </w:tr>
      <w:tr w:rsidR="00EE7253" w:rsidRPr="00E36171" w14:paraId="7497DE82" w14:textId="77777777" w:rsidTr="001B0252">
        <w:trPr>
          <w:tblCellSpacing w:w="15" w:type="dxa"/>
        </w:trPr>
        <w:tc>
          <w:tcPr>
            <w:tcW w:w="0" w:type="auto"/>
            <w:vAlign w:val="center"/>
            <w:hideMark/>
          </w:tcPr>
          <w:p w14:paraId="395006D2" w14:textId="1AC0E9A2" w:rsidR="00EE7253" w:rsidRPr="00E36171" w:rsidRDefault="00E05934" w:rsidP="001B0252">
            <w:pPr>
              <w:spacing w:after="200" w:line="276" w:lineRule="auto"/>
            </w:pPr>
            <w:r w:rsidRPr="00E36171">
              <w:t>1</w:t>
            </w:r>
            <w:r w:rsidR="00EE7253" w:rsidRPr="00E36171">
              <w:t>.1.1</w:t>
            </w:r>
          </w:p>
        </w:tc>
        <w:tc>
          <w:tcPr>
            <w:tcW w:w="0" w:type="auto"/>
            <w:vAlign w:val="center"/>
            <w:hideMark/>
          </w:tcPr>
          <w:p w14:paraId="4E228BF7" w14:textId="77777777" w:rsidR="00EE7253" w:rsidRPr="00E36171" w:rsidRDefault="00EE7253" w:rsidP="001B0252">
            <w:pPr>
              <w:spacing w:after="200" w:line="276" w:lineRule="auto"/>
            </w:pPr>
            <w:r w:rsidRPr="00E36171">
              <w:t>Laser technology</w:t>
            </w:r>
          </w:p>
        </w:tc>
        <w:tc>
          <w:tcPr>
            <w:tcW w:w="0" w:type="auto"/>
            <w:vAlign w:val="center"/>
            <w:hideMark/>
          </w:tcPr>
          <w:p w14:paraId="1E606F3B" w14:textId="77777777" w:rsidR="00EE7253" w:rsidRPr="00E36171" w:rsidRDefault="00EE7253" w:rsidP="001B0252">
            <w:pPr>
              <w:spacing w:after="200" w:line="276" w:lineRule="auto"/>
            </w:pPr>
            <w:r w:rsidRPr="00E36171">
              <w:t>Fiber-coupled Thulium Fiber Laser (TFL) or Pulsed Thulium:YAG (p-Tm:YAG) surgical laser. The bidder shall specify the exact technology.</w:t>
            </w:r>
          </w:p>
        </w:tc>
      </w:tr>
      <w:tr w:rsidR="00EE7253" w:rsidRPr="00E36171" w14:paraId="05CCD329" w14:textId="77777777" w:rsidTr="001B0252">
        <w:trPr>
          <w:tblCellSpacing w:w="15" w:type="dxa"/>
        </w:trPr>
        <w:tc>
          <w:tcPr>
            <w:tcW w:w="0" w:type="auto"/>
            <w:vAlign w:val="center"/>
            <w:hideMark/>
          </w:tcPr>
          <w:p w14:paraId="01400449" w14:textId="3D4D7B14" w:rsidR="00EE7253" w:rsidRPr="00E36171" w:rsidRDefault="00E05934" w:rsidP="001B0252">
            <w:pPr>
              <w:spacing w:after="200" w:line="276" w:lineRule="auto"/>
            </w:pPr>
            <w:r w:rsidRPr="00E36171">
              <w:t>1</w:t>
            </w:r>
            <w:r w:rsidR="00EE7253" w:rsidRPr="00E36171">
              <w:t>.1.2</w:t>
            </w:r>
          </w:p>
        </w:tc>
        <w:tc>
          <w:tcPr>
            <w:tcW w:w="0" w:type="auto"/>
            <w:vAlign w:val="center"/>
            <w:hideMark/>
          </w:tcPr>
          <w:p w14:paraId="0FF11D18" w14:textId="77777777" w:rsidR="00EE7253" w:rsidRPr="00E36171" w:rsidRDefault="00EE7253" w:rsidP="001B0252">
            <w:pPr>
              <w:spacing w:after="200" w:line="276" w:lineRule="auto"/>
            </w:pPr>
            <w:r w:rsidRPr="00E36171">
              <w:t>Intended clinical applications</w:t>
            </w:r>
          </w:p>
        </w:tc>
        <w:tc>
          <w:tcPr>
            <w:tcW w:w="0" w:type="auto"/>
            <w:vAlign w:val="center"/>
            <w:hideMark/>
          </w:tcPr>
          <w:p w14:paraId="2FF5DA84" w14:textId="77777777" w:rsidR="00EE7253" w:rsidRPr="00E36171" w:rsidRDefault="00EE7253" w:rsidP="001B0252">
            <w:pPr>
              <w:spacing w:after="200" w:line="276" w:lineRule="auto"/>
            </w:pPr>
            <w:r w:rsidRPr="00E36171">
              <w:t>Suitable for lithotripsy, BPH surgery, bladder tumour treatment, soft tissue surgery, ureteral and urethral strictures.</w:t>
            </w:r>
          </w:p>
        </w:tc>
      </w:tr>
      <w:tr w:rsidR="00EE7253" w:rsidRPr="00E36171" w14:paraId="744CBDD4" w14:textId="77777777" w:rsidTr="001B0252">
        <w:trPr>
          <w:tblCellSpacing w:w="15" w:type="dxa"/>
        </w:trPr>
        <w:tc>
          <w:tcPr>
            <w:tcW w:w="0" w:type="auto"/>
            <w:vAlign w:val="center"/>
            <w:hideMark/>
          </w:tcPr>
          <w:p w14:paraId="1DCD7585" w14:textId="64DB4369" w:rsidR="00EE7253" w:rsidRPr="00E36171" w:rsidRDefault="00E05934" w:rsidP="001B0252">
            <w:pPr>
              <w:spacing w:after="200" w:line="276" w:lineRule="auto"/>
            </w:pPr>
            <w:r w:rsidRPr="00E36171">
              <w:t>1</w:t>
            </w:r>
            <w:r w:rsidR="00EE7253" w:rsidRPr="00E36171">
              <w:t>.1.3</w:t>
            </w:r>
          </w:p>
        </w:tc>
        <w:tc>
          <w:tcPr>
            <w:tcW w:w="0" w:type="auto"/>
            <w:vAlign w:val="center"/>
            <w:hideMark/>
          </w:tcPr>
          <w:p w14:paraId="6E223230" w14:textId="77777777" w:rsidR="00EE7253" w:rsidRPr="00E36171" w:rsidRDefault="00EE7253" w:rsidP="001B0252">
            <w:pPr>
              <w:spacing w:after="200" w:line="276" w:lineRule="auto"/>
            </w:pPr>
            <w:r w:rsidRPr="00E36171">
              <w:t>Laser source</w:t>
            </w:r>
          </w:p>
        </w:tc>
        <w:tc>
          <w:tcPr>
            <w:tcW w:w="0" w:type="auto"/>
            <w:vAlign w:val="center"/>
            <w:hideMark/>
          </w:tcPr>
          <w:p w14:paraId="30EC4CD8" w14:textId="77777777" w:rsidR="00EE7253" w:rsidRPr="00E36171" w:rsidRDefault="00EE7253" w:rsidP="001B0252">
            <w:pPr>
              <w:spacing w:after="200" w:line="276" w:lineRule="auto"/>
            </w:pPr>
            <w:r w:rsidRPr="00E36171">
              <w:t>State the manufacturer, laser source technology and country of origin.</w:t>
            </w:r>
          </w:p>
        </w:tc>
      </w:tr>
      <w:tr w:rsidR="00EE7253" w:rsidRPr="00E36171" w14:paraId="2DE9DD47" w14:textId="77777777" w:rsidTr="001B0252">
        <w:trPr>
          <w:tblCellSpacing w:w="15" w:type="dxa"/>
        </w:trPr>
        <w:tc>
          <w:tcPr>
            <w:tcW w:w="0" w:type="auto"/>
            <w:vAlign w:val="center"/>
            <w:hideMark/>
          </w:tcPr>
          <w:p w14:paraId="3F1B532B" w14:textId="41DDFF5F" w:rsidR="00EE7253" w:rsidRPr="00E36171" w:rsidRDefault="00E05934" w:rsidP="001B0252">
            <w:pPr>
              <w:spacing w:after="200" w:line="276" w:lineRule="auto"/>
            </w:pPr>
            <w:r w:rsidRPr="00E36171">
              <w:t>1</w:t>
            </w:r>
            <w:r w:rsidR="00EE7253" w:rsidRPr="00E36171">
              <w:t>.1.4</w:t>
            </w:r>
          </w:p>
        </w:tc>
        <w:tc>
          <w:tcPr>
            <w:tcW w:w="0" w:type="auto"/>
            <w:vAlign w:val="center"/>
            <w:hideMark/>
          </w:tcPr>
          <w:p w14:paraId="16527ADB" w14:textId="77777777" w:rsidR="00EE7253" w:rsidRPr="00E36171" w:rsidRDefault="00EE7253" w:rsidP="001B0252">
            <w:pPr>
              <w:spacing w:after="200" w:line="276" w:lineRule="auto"/>
            </w:pPr>
            <w:r w:rsidRPr="00E36171">
              <w:t>Maximum average output power</w:t>
            </w:r>
          </w:p>
        </w:tc>
        <w:tc>
          <w:tcPr>
            <w:tcW w:w="0" w:type="auto"/>
            <w:vAlign w:val="center"/>
            <w:hideMark/>
          </w:tcPr>
          <w:p w14:paraId="753FDC0D" w14:textId="77777777" w:rsidR="00EE7253" w:rsidRPr="00E36171" w:rsidRDefault="00EE7253" w:rsidP="001B0252">
            <w:pPr>
              <w:spacing w:after="200" w:line="276" w:lineRule="auto"/>
            </w:pPr>
            <w:r w:rsidRPr="00E36171">
              <w:t>Minimum 60 W.</w:t>
            </w:r>
          </w:p>
        </w:tc>
      </w:tr>
      <w:tr w:rsidR="00EE7253" w:rsidRPr="00E36171" w14:paraId="328E7746" w14:textId="77777777" w:rsidTr="001B0252">
        <w:trPr>
          <w:tblCellSpacing w:w="15" w:type="dxa"/>
        </w:trPr>
        <w:tc>
          <w:tcPr>
            <w:tcW w:w="0" w:type="auto"/>
            <w:vAlign w:val="center"/>
            <w:hideMark/>
          </w:tcPr>
          <w:p w14:paraId="7FDABEB0" w14:textId="57B6F881" w:rsidR="00EE7253" w:rsidRPr="00E36171" w:rsidRDefault="00E05934" w:rsidP="001B0252">
            <w:pPr>
              <w:spacing w:after="200" w:line="276" w:lineRule="auto"/>
            </w:pPr>
            <w:r w:rsidRPr="00E36171">
              <w:t>1</w:t>
            </w:r>
            <w:r w:rsidR="00EE7253" w:rsidRPr="00E36171">
              <w:t>.1.5</w:t>
            </w:r>
          </w:p>
        </w:tc>
        <w:tc>
          <w:tcPr>
            <w:tcW w:w="0" w:type="auto"/>
            <w:vAlign w:val="center"/>
            <w:hideMark/>
          </w:tcPr>
          <w:p w14:paraId="05D2543C" w14:textId="77777777" w:rsidR="00EE7253" w:rsidRPr="00E36171" w:rsidRDefault="00EE7253" w:rsidP="001B0252">
            <w:pPr>
              <w:spacing w:after="200" w:line="276" w:lineRule="auto"/>
            </w:pPr>
            <w:r w:rsidRPr="00E36171">
              <w:t>Wavelength</w:t>
            </w:r>
          </w:p>
        </w:tc>
        <w:tc>
          <w:tcPr>
            <w:tcW w:w="0" w:type="auto"/>
            <w:vAlign w:val="center"/>
            <w:hideMark/>
          </w:tcPr>
          <w:p w14:paraId="70F643A8" w14:textId="77777777" w:rsidR="00EE7253" w:rsidRPr="00E36171" w:rsidRDefault="00EE7253" w:rsidP="001B0252">
            <w:pPr>
              <w:spacing w:after="200" w:line="276" w:lineRule="auto"/>
            </w:pPr>
            <w:r w:rsidRPr="00E36171">
              <w:t>State the exact wavelength (approximately 1.9–2.1 μm depending on technology).</w:t>
            </w:r>
          </w:p>
        </w:tc>
      </w:tr>
      <w:tr w:rsidR="00EE7253" w:rsidRPr="00E36171" w14:paraId="0F497D41" w14:textId="77777777" w:rsidTr="001B0252">
        <w:trPr>
          <w:tblCellSpacing w:w="15" w:type="dxa"/>
        </w:trPr>
        <w:tc>
          <w:tcPr>
            <w:tcW w:w="0" w:type="auto"/>
            <w:vAlign w:val="center"/>
            <w:hideMark/>
          </w:tcPr>
          <w:p w14:paraId="1E8279FF" w14:textId="383F3B22" w:rsidR="00EE7253" w:rsidRPr="00E36171" w:rsidRDefault="00E05934" w:rsidP="001B0252">
            <w:pPr>
              <w:spacing w:after="200" w:line="276" w:lineRule="auto"/>
            </w:pPr>
            <w:r w:rsidRPr="00E36171">
              <w:t>1</w:t>
            </w:r>
            <w:r w:rsidR="00EE7253" w:rsidRPr="00E36171">
              <w:t>.1.6</w:t>
            </w:r>
          </w:p>
        </w:tc>
        <w:tc>
          <w:tcPr>
            <w:tcW w:w="0" w:type="auto"/>
            <w:vAlign w:val="center"/>
            <w:hideMark/>
          </w:tcPr>
          <w:p w14:paraId="0E8EDCA5" w14:textId="77777777" w:rsidR="00EE7253" w:rsidRPr="00E36171" w:rsidRDefault="00EE7253" w:rsidP="001B0252">
            <w:pPr>
              <w:spacing w:after="200" w:line="276" w:lineRule="auto"/>
            </w:pPr>
            <w:r w:rsidRPr="00E36171">
              <w:t>Laser emission mode</w:t>
            </w:r>
          </w:p>
        </w:tc>
        <w:tc>
          <w:tcPr>
            <w:tcW w:w="0" w:type="auto"/>
            <w:vAlign w:val="center"/>
            <w:hideMark/>
          </w:tcPr>
          <w:p w14:paraId="19B3517A" w14:textId="77777777" w:rsidR="00EE7253" w:rsidRPr="00E36171" w:rsidRDefault="00EE7253" w:rsidP="001B0252">
            <w:pPr>
              <w:spacing w:after="200" w:line="276" w:lineRule="auto"/>
            </w:pPr>
            <w:r w:rsidRPr="00E36171">
              <w:t>Pulsed mode. Continuous-wave mode, if available, shall be specified.</w:t>
            </w:r>
          </w:p>
        </w:tc>
      </w:tr>
      <w:tr w:rsidR="00EE7253" w:rsidRPr="00E36171" w14:paraId="55729CFB" w14:textId="77777777" w:rsidTr="001B0252">
        <w:trPr>
          <w:tblCellSpacing w:w="15" w:type="dxa"/>
        </w:trPr>
        <w:tc>
          <w:tcPr>
            <w:tcW w:w="0" w:type="auto"/>
            <w:vAlign w:val="center"/>
            <w:hideMark/>
          </w:tcPr>
          <w:p w14:paraId="1156E87A" w14:textId="760A39DE" w:rsidR="00EE7253" w:rsidRPr="00E36171" w:rsidRDefault="00E05934" w:rsidP="001B0252">
            <w:pPr>
              <w:spacing w:after="200" w:line="276" w:lineRule="auto"/>
            </w:pPr>
            <w:r w:rsidRPr="00E36171">
              <w:t>1</w:t>
            </w:r>
            <w:r w:rsidR="00EE7253" w:rsidRPr="00E36171">
              <w:t>.1.7</w:t>
            </w:r>
          </w:p>
        </w:tc>
        <w:tc>
          <w:tcPr>
            <w:tcW w:w="0" w:type="auto"/>
            <w:vAlign w:val="center"/>
            <w:hideMark/>
          </w:tcPr>
          <w:p w14:paraId="4E215D32" w14:textId="77777777" w:rsidR="00EE7253" w:rsidRPr="00E36171" w:rsidRDefault="00EE7253" w:rsidP="001B0252">
            <w:pPr>
              <w:spacing w:after="200" w:line="276" w:lineRule="auto"/>
            </w:pPr>
            <w:r w:rsidRPr="00E36171">
              <w:t>Pulse energy</w:t>
            </w:r>
          </w:p>
        </w:tc>
        <w:tc>
          <w:tcPr>
            <w:tcW w:w="0" w:type="auto"/>
            <w:vAlign w:val="center"/>
            <w:hideMark/>
          </w:tcPr>
          <w:p w14:paraId="71012EF0" w14:textId="77777777" w:rsidR="00EE7253" w:rsidRPr="00E36171" w:rsidRDefault="00EE7253" w:rsidP="001B0252">
            <w:pPr>
              <w:spacing w:after="200" w:line="276" w:lineRule="auto"/>
            </w:pPr>
            <w:r w:rsidRPr="00E36171">
              <w:t>State the minimum and maximum selectable pulse energy (J).</w:t>
            </w:r>
          </w:p>
        </w:tc>
      </w:tr>
      <w:tr w:rsidR="00EE7253" w:rsidRPr="00E36171" w14:paraId="199EDB88" w14:textId="77777777" w:rsidTr="001B0252">
        <w:trPr>
          <w:tblCellSpacing w:w="15" w:type="dxa"/>
        </w:trPr>
        <w:tc>
          <w:tcPr>
            <w:tcW w:w="0" w:type="auto"/>
            <w:vAlign w:val="center"/>
            <w:hideMark/>
          </w:tcPr>
          <w:p w14:paraId="28FD2353" w14:textId="1AC56B38" w:rsidR="00EE7253" w:rsidRPr="00E36171" w:rsidRDefault="00E05934" w:rsidP="001B0252">
            <w:pPr>
              <w:spacing w:after="200" w:line="276" w:lineRule="auto"/>
            </w:pPr>
            <w:r w:rsidRPr="00E36171">
              <w:t>1</w:t>
            </w:r>
            <w:r w:rsidR="00EE7253" w:rsidRPr="00E36171">
              <w:t>.1.8</w:t>
            </w:r>
          </w:p>
        </w:tc>
        <w:tc>
          <w:tcPr>
            <w:tcW w:w="0" w:type="auto"/>
            <w:vAlign w:val="center"/>
            <w:hideMark/>
          </w:tcPr>
          <w:p w14:paraId="1240EE56" w14:textId="77777777" w:rsidR="00EE7253" w:rsidRPr="00E36171" w:rsidRDefault="00EE7253" w:rsidP="001B0252">
            <w:pPr>
              <w:spacing w:after="200" w:line="276" w:lineRule="auto"/>
            </w:pPr>
            <w:r w:rsidRPr="00E36171">
              <w:t>Pulse repetition frequency</w:t>
            </w:r>
          </w:p>
        </w:tc>
        <w:tc>
          <w:tcPr>
            <w:tcW w:w="0" w:type="auto"/>
            <w:vAlign w:val="center"/>
            <w:hideMark/>
          </w:tcPr>
          <w:p w14:paraId="60042225" w14:textId="77777777" w:rsidR="00EE7253" w:rsidRPr="00E36171" w:rsidRDefault="00EE7253" w:rsidP="001B0252">
            <w:pPr>
              <w:spacing w:after="200" w:line="276" w:lineRule="auto"/>
            </w:pPr>
            <w:r w:rsidRPr="00E36171">
              <w:t>State the minimum and maximum repetition frequency (Hz).</w:t>
            </w:r>
          </w:p>
        </w:tc>
      </w:tr>
      <w:tr w:rsidR="00EE7253" w:rsidRPr="00E36171" w14:paraId="79C75A54" w14:textId="77777777" w:rsidTr="001B0252">
        <w:trPr>
          <w:tblCellSpacing w:w="15" w:type="dxa"/>
        </w:trPr>
        <w:tc>
          <w:tcPr>
            <w:tcW w:w="0" w:type="auto"/>
            <w:vAlign w:val="center"/>
            <w:hideMark/>
          </w:tcPr>
          <w:p w14:paraId="7E58AE12" w14:textId="309B2CCC" w:rsidR="00EE7253" w:rsidRPr="00E36171" w:rsidRDefault="00E05934" w:rsidP="001B0252">
            <w:pPr>
              <w:spacing w:after="200" w:line="276" w:lineRule="auto"/>
            </w:pPr>
            <w:r w:rsidRPr="00E36171">
              <w:t>1</w:t>
            </w:r>
            <w:r w:rsidR="00EE7253" w:rsidRPr="00E36171">
              <w:t>.1.9</w:t>
            </w:r>
          </w:p>
        </w:tc>
        <w:tc>
          <w:tcPr>
            <w:tcW w:w="0" w:type="auto"/>
            <w:vAlign w:val="center"/>
            <w:hideMark/>
          </w:tcPr>
          <w:p w14:paraId="2B1AD530" w14:textId="77777777" w:rsidR="00EE7253" w:rsidRPr="00E36171" w:rsidRDefault="00EE7253" w:rsidP="001B0252">
            <w:pPr>
              <w:spacing w:after="200" w:line="276" w:lineRule="auto"/>
            </w:pPr>
            <w:r w:rsidRPr="00E36171">
              <w:t>Pulse duration</w:t>
            </w:r>
          </w:p>
        </w:tc>
        <w:tc>
          <w:tcPr>
            <w:tcW w:w="0" w:type="auto"/>
            <w:vAlign w:val="center"/>
            <w:hideMark/>
          </w:tcPr>
          <w:p w14:paraId="3F715499" w14:textId="77777777" w:rsidR="00EE7253" w:rsidRPr="00E36171" w:rsidRDefault="00EE7253" w:rsidP="001B0252">
            <w:pPr>
              <w:spacing w:after="200" w:line="276" w:lineRule="auto"/>
            </w:pPr>
            <w:r w:rsidRPr="00E36171">
              <w:t>Adjustable pulse duration or selectable pulse profiles.</w:t>
            </w:r>
          </w:p>
        </w:tc>
      </w:tr>
      <w:tr w:rsidR="00EE7253" w:rsidRPr="00E36171" w14:paraId="14320A10" w14:textId="77777777" w:rsidTr="001B0252">
        <w:trPr>
          <w:tblCellSpacing w:w="15" w:type="dxa"/>
        </w:trPr>
        <w:tc>
          <w:tcPr>
            <w:tcW w:w="0" w:type="auto"/>
            <w:vAlign w:val="center"/>
            <w:hideMark/>
          </w:tcPr>
          <w:p w14:paraId="6FE1462B" w14:textId="74DC488B" w:rsidR="00EE7253" w:rsidRPr="00E36171" w:rsidRDefault="00E05934" w:rsidP="001B0252">
            <w:pPr>
              <w:spacing w:after="200" w:line="276" w:lineRule="auto"/>
            </w:pPr>
            <w:r w:rsidRPr="00E36171">
              <w:t>1</w:t>
            </w:r>
            <w:r w:rsidR="00EE7253" w:rsidRPr="00E36171">
              <w:t>.1.10</w:t>
            </w:r>
          </w:p>
        </w:tc>
        <w:tc>
          <w:tcPr>
            <w:tcW w:w="0" w:type="auto"/>
            <w:vAlign w:val="center"/>
            <w:hideMark/>
          </w:tcPr>
          <w:p w14:paraId="304DD0FD" w14:textId="77777777" w:rsidR="00EE7253" w:rsidRPr="00E36171" w:rsidRDefault="00EE7253" w:rsidP="001B0252">
            <w:pPr>
              <w:spacing w:after="200" w:line="276" w:lineRule="auto"/>
            </w:pPr>
            <w:r w:rsidRPr="00E36171">
              <w:t>Pulse waveform</w:t>
            </w:r>
          </w:p>
        </w:tc>
        <w:tc>
          <w:tcPr>
            <w:tcW w:w="0" w:type="auto"/>
            <w:vAlign w:val="center"/>
            <w:hideMark/>
          </w:tcPr>
          <w:p w14:paraId="34574D02" w14:textId="77777777" w:rsidR="00EE7253" w:rsidRPr="00E36171" w:rsidRDefault="00EE7253" w:rsidP="001B0252">
            <w:pPr>
              <w:spacing w:after="200" w:line="276" w:lineRule="auto"/>
            </w:pPr>
            <w:r w:rsidRPr="00E36171">
              <w:t>State available pulse waveforms (Short, Medium, Long, SuperPulse or equivalent).</w:t>
            </w:r>
          </w:p>
        </w:tc>
      </w:tr>
      <w:tr w:rsidR="00EE7253" w:rsidRPr="00E36171" w14:paraId="2C41F840" w14:textId="77777777" w:rsidTr="001B0252">
        <w:trPr>
          <w:tblCellSpacing w:w="15" w:type="dxa"/>
        </w:trPr>
        <w:tc>
          <w:tcPr>
            <w:tcW w:w="0" w:type="auto"/>
            <w:vAlign w:val="center"/>
            <w:hideMark/>
          </w:tcPr>
          <w:p w14:paraId="5EB8D476" w14:textId="143765AC" w:rsidR="00EE7253" w:rsidRPr="00E36171" w:rsidRDefault="00E05934" w:rsidP="001B0252">
            <w:pPr>
              <w:spacing w:after="200" w:line="276" w:lineRule="auto"/>
            </w:pPr>
            <w:r w:rsidRPr="00E36171">
              <w:t>1</w:t>
            </w:r>
            <w:r w:rsidR="00EE7253" w:rsidRPr="00E36171">
              <w:t>.1.11</w:t>
            </w:r>
          </w:p>
        </w:tc>
        <w:tc>
          <w:tcPr>
            <w:tcW w:w="0" w:type="auto"/>
            <w:vAlign w:val="center"/>
            <w:hideMark/>
          </w:tcPr>
          <w:p w14:paraId="73BBAC19" w14:textId="77777777" w:rsidR="00EE7253" w:rsidRPr="00E36171" w:rsidRDefault="00EE7253" w:rsidP="001B0252">
            <w:pPr>
              <w:spacing w:after="200" w:line="276" w:lineRule="auto"/>
            </w:pPr>
            <w:r w:rsidRPr="00E36171">
              <w:t>Beam quality</w:t>
            </w:r>
          </w:p>
        </w:tc>
        <w:tc>
          <w:tcPr>
            <w:tcW w:w="0" w:type="auto"/>
            <w:vAlign w:val="center"/>
            <w:hideMark/>
          </w:tcPr>
          <w:p w14:paraId="01C6373E" w14:textId="77777777" w:rsidR="00EE7253" w:rsidRPr="00E36171" w:rsidRDefault="00EE7253" w:rsidP="001B0252">
            <w:pPr>
              <w:spacing w:after="200" w:line="276" w:lineRule="auto"/>
            </w:pPr>
            <w:r w:rsidRPr="00E36171">
              <w:t>State beam delivery characteristics.</w:t>
            </w:r>
          </w:p>
        </w:tc>
      </w:tr>
      <w:tr w:rsidR="00EE7253" w:rsidRPr="00E36171" w14:paraId="698DEA2E" w14:textId="77777777" w:rsidTr="001B0252">
        <w:trPr>
          <w:tblCellSpacing w:w="15" w:type="dxa"/>
        </w:trPr>
        <w:tc>
          <w:tcPr>
            <w:tcW w:w="0" w:type="auto"/>
            <w:vAlign w:val="center"/>
            <w:hideMark/>
          </w:tcPr>
          <w:p w14:paraId="79DD87F7" w14:textId="51E8663B" w:rsidR="00EE7253" w:rsidRPr="00E36171" w:rsidRDefault="00E05934" w:rsidP="001B0252">
            <w:pPr>
              <w:spacing w:after="200" w:line="276" w:lineRule="auto"/>
            </w:pPr>
            <w:r w:rsidRPr="00E36171">
              <w:t>1</w:t>
            </w:r>
            <w:r w:rsidR="00EE7253" w:rsidRPr="00E36171">
              <w:t>.1.12</w:t>
            </w:r>
          </w:p>
        </w:tc>
        <w:tc>
          <w:tcPr>
            <w:tcW w:w="0" w:type="auto"/>
            <w:vAlign w:val="center"/>
            <w:hideMark/>
          </w:tcPr>
          <w:p w14:paraId="42B601F8" w14:textId="77777777" w:rsidR="00EE7253" w:rsidRPr="00E36171" w:rsidRDefault="00EE7253" w:rsidP="001B0252">
            <w:pPr>
              <w:spacing w:after="200" w:line="276" w:lineRule="auto"/>
            </w:pPr>
            <w:r w:rsidRPr="00E36171">
              <w:t>Output power adjustment</w:t>
            </w:r>
          </w:p>
        </w:tc>
        <w:tc>
          <w:tcPr>
            <w:tcW w:w="0" w:type="auto"/>
            <w:vAlign w:val="center"/>
            <w:hideMark/>
          </w:tcPr>
          <w:p w14:paraId="5B766F05" w14:textId="77777777" w:rsidR="00EE7253" w:rsidRPr="00E36171" w:rsidRDefault="00EE7253" w:rsidP="001B0252">
            <w:pPr>
              <w:spacing w:after="200" w:line="276" w:lineRule="auto"/>
            </w:pPr>
            <w:r w:rsidRPr="00E36171">
              <w:t>Adjustable throughout the complete operating range.</w:t>
            </w:r>
          </w:p>
        </w:tc>
      </w:tr>
    </w:tbl>
    <w:p w14:paraId="045DDEFA" w14:textId="77777777" w:rsidR="00EE7253" w:rsidRPr="00E36171" w:rsidRDefault="001A4DE5" w:rsidP="00EE7253">
      <w:pPr>
        <w:spacing w:after="200" w:line="276" w:lineRule="auto"/>
      </w:pPr>
      <w:r>
        <w:pict w14:anchorId="503DE330">
          <v:rect id="_x0000_i1025" style="width:0;height:1.5pt" o:hralign="center" o:hrstd="t" o:hr="t" fillcolor="#a0a0a0" stroked="f"/>
        </w:pict>
      </w:r>
    </w:p>
    <w:p w14:paraId="203FBE64" w14:textId="297FF586" w:rsidR="00EE7253" w:rsidRPr="00E36171" w:rsidRDefault="00E05934" w:rsidP="00EE7253">
      <w:pPr>
        <w:spacing w:after="200" w:line="276" w:lineRule="auto"/>
        <w:rPr>
          <w:b/>
          <w:bCs/>
        </w:rPr>
      </w:pPr>
      <w:r w:rsidRPr="00E36171">
        <w:rPr>
          <w:b/>
          <w:bCs/>
        </w:rPr>
        <w:t>1</w:t>
      </w:r>
      <w:r w:rsidR="00EE7253" w:rsidRPr="00E36171">
        <w:rPr>
          <w:b/>
          <w:bCs/>
        </w:rPr>
        <w:t>.2 Clinical Performance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
        <w:gridCol w:w="2069"/>
        <w:gridCol w:w="7045"/>
      </w:tblGrid>
      <w:tr w:rsidR="00EE7253" w:rsidRPr="00E36171" w14:paraId="4092DF8E" w14:textId="77777777" w:rsidTr="001B0252">
        <w:trPr>
          <w:tblHeader/>
          <w:tblCellSpacing w:w="15" w:type="dxa"/>
        </w:trPr>
        <w:tc>
          <w:tcPr>
            <w:tcW w:w="0" w:type="auto"/>
            <w:vAlign w:val="center"/>
            <w:hideMark/>
          </w:tcPr>
          <w:p w14:paraId="4877C431" w14:textId="77777777" w:rsidR="00EE7253" w:rsidRPr="00E36171" w:rsidRDefault="00EE7253" w:rsidP="001B0252">
            <w:pPr>
              <w:spacing w:after="200" w:line="276" w:lineRule="auto"/>
              <w:rPr>
                <w:b/>
                <w:bCs/>
              </w:rPr>
            </w:pPr>
            <w:r w:rsidRPr="00E36171">
              <w:rPr>
                <w:b/>
                <w:bCs/>
              </w:rPr>
              <w:lastRenderedPageBreak/>
              <w:t>No.</w:t>
            </w:r>
          </w:p>
        </w:tc>
        <w:tc>
          <w:tcPr>
            <w:tcW w:w="0" w:type="auto"/>
            <w:vAlign w:val="center"/>
            <w:hideMark/>
          </w:tcPr>
          <w:p w14:paraId="35AE58AE"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7C8CCC9F" w14:textId="77777777" w:rsidR="00EE7253" w:rsidRPr="00E36171" w:rsidRDefault="00EE7253" w:rsidP="001B0252">
            <w:pPr>
              <w:spacing w:after="200" w:line="276" w:lineRule="auto"/>
              <w:rPr>
                <w:b/>
                <w:bCs/>
              </w:rPr>
            </w:pPr>
            <w:r w:rsidRPr="00E36171">
              <w:rPr>
                <w:b/>
                <w:bCs/>
              </w:rPr>
              <w:t>Minimum Requirement</w:t>
            </w:r>
          </w:p>
        </w:tc>
      </w:tr>
      <w:tr w:rsidR="00EE7253" w:rsidRPr="00E36171" w14:paraId="6D9E5A8A" w14:textId="77777777" w:rsidTr="001B0252">
        <w:trPr>
          <w:tblCellSpacing w:w="15" w:type="dxa"/>
        </w:trPr>
        <w:tc>
          <w:tcPr>
            <w:tcW w:w="0" w:type="auto"/>
            <w:vAlign w:val="center"/>
            <w:hideMark/>
          </w:tcPr>
          <w:p w14:paraId="5D9724B9" w14:textId="2D70E4C8" w:rsidR="00EE7253" w:rsidRPr="00E36171" w:rsidRDefault="00E05934" w:rsidP="001B0252">
            <w:pPr>
              <w:spacing w:after="200" w:line="276" w:lineRule="auto"/>
            </w:pPr>
            <w:r w:rsidRPr="00E36171">
              <w:t>1</w:t>
            </w:r>
            <w:r w:rsidR="00EE7253" w:rsidRPr="00E36171">
              <w:t>.2.1</w:t>
            </w:r>
          </w:p>
        </w:tc>
        <w:tc>
          <w:tcPr>
            <w:tcW w:w="0" w:type="auto"/>
            <w:vAlign w:val="center"/>
            <w:hideMark/>
          </w:tcPr>
          <w:p w14:paraId="0A68BAC1" w14:textId="77777777" w:rsidR="00EE7253" w:rsidRPr="00E36171" w:rsidRDefault="00EE7253" w:rsidP="001B0252">
            <w:pPr>
              <w:spacing w:after="200" w:line="276" w:lineRule="auto"/>
            </w:pPr>
            <w:r w:rsidRPr="00E36171">
              <w:t>Stone dusting</w:t>
            </w:r>
          </w:p>
        </w:tc>
        <w:tc>
          <w:tcPr>
            <w:tcW w:w="0" w:type="auto"/>
            <w:vAlign w:val="center"/>
            <w:hideMark/>
          </w:tcPr>
          <w:p w14:paraId="6ED14704" w14:textId="77777777" w:rsidR="00EE7253" w:rsidRPr="00E36171" w:rsidRDefault="00EE7253" w:rsidP="001B0252">
            <w:pPr>
              <w:spacing w:after="200" w:line="276" w:lineRule="auto"/>
            </w:pPr>
            <w:r w:rsidRPr="00E36171">
              <w:t>Supported</w:t>
            </w:r>
          </w:p>
        </w:tc>
      </w:tr>
      <w:tr w:rsidR="00EE7253" w:rsidRPr="00E36171" w14:paraId="719BCACC" w14:textId="77777777" w:rsidTr="001B0252">
        <w:trPr>
          <w:tblCellSpacing w:w="15" w:type="dxa"/>
        </w:trPr>
        <w:tc>
          <w:tcPr>
            <w:tcW w:w="0" w:type="auto"/>
            <w:vAlign w:val="center"/>
            <w:hideMark/>
          </w:tcPr>
          <w:p w14:paraId="6F044429" w14:textId="730E3321" w:rsidR="00EE7253" w:rsidRPr="00E36171" w:rsidRDefault="00E05934" w:rsidP="001B0252">
            <w:pPr>
              <w:spacing w:after="200" w:line="276" w:lineRule="auto"/>
            </w:pPr>
            <w:r w:rsidRPr="00E36171">
              <w:t>1</w:t>
            </w:r>
            <w:r w:rsidR="00EE7253" w:rsidRPr="00E36171">
              <w:t>.2.2</w:t>
            </w:r>
          </w:p>
        </w:tc>
        <w:tc>
          <w:tcPr>
            <w:tcW w:w="0" w:type="auto"/>
            <w:vAlign w:val="center"/>
            <w:hideMark/>
          </w:tcPr>
          <w:p w14:paraId="11B7C59E" w14:textId="77777777" w:rsidR="00EE7253" w:rsidRPr="00E36171" w:rsidRDefault="00EE7253" w:rsidP="001B0252">
            <w:pPr>
              <w:spacing w:after="200" w:line="276" w:lineRule="auto"/>
            </w:pPr>
            <w:r w:rsidRPr="00E36171">
              <w:t>Stone fragmentation</w:t>
            </w:r>
          </w:p>
        </w:tc>
        <w:tc>
          <w:tcPr>
            <w:tcW w:w="0" w:type="auto"/>
            <w:vAlign w:val="center"/>
            <w:hideMark/>
          </w:tcPr>
          <w:p w14:paraId="52250774" w14:textId="77777777" w:rsidR="00EE7253" w:rsidRPr="00E36171" w:rsidRDefault="00EE7253" w:rsidP="001B0252">
            <w:pPr>
              <w:spacing w:after="200" w:line="276" w:lineRule="auto"/>
            </w:pPr>
            <w:r w:rsidRPr="00E36171">
              <w:t>Supported</w:t>
            </w:r>
          </w:p>
        </w:tc>
      </w:tr>
      <w:tr w:rsidR="00EE7253" w:rsidRPr="00E36171" w14:paraId="32C21BCA" w14:textId="77777777" w:rsidTr="001B0252">
        <w:trPr>
          <w:tblCellSpacing w:w="15" w:type="dxa"/>
        </w:trPr>
        <w:tc>
          <w:tcPr>
            <w:tcW w:w="0" w:type="auto"/>
            <w:vAlign w:val="center"/>
            <w:hideMark/>
          </w:tcPr>
          <w:p w14:paraId="00BFF644" w14:textId="792CC04D" w:rsidR="00EE7253" w:rsidRPr="00E36171" w:rsidRDefault="00E05934" w:rsidP="001B0252">
            <w:pPr>
              <w:spacing w:after="200" w:line="276" w:lineRule="auto"/>
            </w:pPr>
            <w:r w:rsidRPr="00E36171">
              <w:t>1</w:t>
            </w:r>
            <w:r w:rsidR="00EE7253" w:rsidRPr="00E36171">
              <w:t>.2.3</w:t>
            </w:r>
          </w:p>
        </w:tc>
        <w:tc>
          <w:tcPr>
            <w:tcW w:w="0" w:type="auto"/>
            <w:vAlign w:val="center"/>
            <w:hideMark/>
          </w:tcPr>
          <w:p w14:paraId="5F572F72" w14:textId="77777777" w:rsidR="00EE7253" w:rsidRPr="00E36171" w:rsidRDefault="00EE7253" w:rsidP="001B0252">
            <w:pPr>
              <w:spacing w:after="200" w:line="276" w:lineRule="auto"/>
            </w:pPr>
            <w:r w:rsidRPr="00E36171">
              <w:t>Popcorning mode</w:t>
            </w:r>
          </w:p>
        </w:tc>
        <w:tc>
          <w:tcPr>
            <w:tcW w:w="0" w:type="auto"/>
            <w:vAlign w:val="center"/>
            <w:hideMark/>
          </w:tcPr>
          <w:p w14:paraId="2EC410B7" w14:textId="77777777" w:rsidR="00EE7253" w:rsidRPr="00E36171" w:rsidRDefault="00EE7253" w:rsidP="001B0252">
            <w:pPr>
              <w:spacing w:after="200" w:line="276" w:lineRule="auto"/>
            </w:pPr>
            <w:r w:rsidRPr="00E36171">
              <w:t>Supported</w:t>
            </w:r>
          </w:p>
        </w:tc>
      </w:tr>
      <w:tr w:rsidR="00EE7253" w:rsidRPr="00E36171" w14:paraId="2EE0EF95" w14:textId="77777777" w:rsidTr="001B0252">
        <w:trPr>
          <w:tblCellSpacing w:w="15" w:type="dxa"/>
        </w:trPr>
        <w:tc>
          <w:tcPr>
            <w:tcW w:w="0" w:type="auto"/>
            <w:vAlign w:val="center"/>
            <w:hideMark/>
          </w:tcPr>
          <w:p w14:paraId="5BB0F005" w14:textId="03E9B9C9" w:rsidR="00EE7253" w:rsidRPr="00E36171" w:rsidRDefault="00E05934" w:rsidP="001B0252">
            <w:pPr>
              <w:spacing w:after="200" w:line="276" w:lineRule="auto"/>
            </w:pPr>
            <w:r w:rsidRPr="00E36171">
              <w:t>1</w:t>
            </w:r>
            <w:r w:rsidR="00EE7253" w:rsidRPr="00E36171">
              <w:t>.2.4</w:t>
            </w:r>
          </w:p>
        </w:tc>
        <w:tc>
          <w:tcPr>
            <w:tcW w:w="0" w:type="auto"/>
            <w:vAlign w:val="center"/>
            <w:hideMark/>
          </w:tcPr>
          <w:p w14:paraId="2DF4CF47" w14:textId="77777777" w:rsidR="00EE7253" w:rsidRPr="00E36171" w:rsidRDefault="00EE7253" w:rsidP="001B0252">
            <w:pPr>
              <w:spacing w:after="200" w:line="276" w:lineRule="auto"/>
            </w:pPr>
            <w:r w:rsidRPr="00E36171">
              <w:t>Cutting</w:t>
            </w:r>
          </w:p>
        </w:tc>
        <w:tc>
          <w:tcPr>
            <w:tcW w:w="0" w:type="auto"/>
            <w:vAlign w:val="center"/>
            <w:hideMark/>
          </w:tcPr>
          <w:p w14:paraId="23C09A01" w14:textId="77777777" w:rsidR="00EE7253" w:rsidRPr="00E36171" w:rsidRDefault="00EE7253" w:rsidP="001B0252">
            <w:pPr>
              <w:spacing w:after="200" w:line="276" w:lineRule="auto"/>
            </w:pPr>
            <w:r w:rsidRPr="00E36171">
              <w:t>Supported</w:t>
            </w:r>
          </w:p>
        </w:tc>
      </w:tr>
      <w:tr w:rsidR="00EE7253" w:rsidRPr="00E36171" w14:paraId="3FEF853D" w14:textId="77777777" w:rsidTr="001B0252">
        <w:trPr>
          <w:tblCellSpacing w:w="15" w:type="dxa"/>
        </w:trPr>
        <w:tc>
          <w:tcPr>
            <w:tcW w:w="0" w:type="auto"/>
            <w:vAlign w:val="center"/>
            <w:hideMark/>
          </w:tcPr>
          <w:p w14:paraId="0653EB18" w14:textId="7ABDD2A5" w:rsidR="00EE7253" w:rsidRPr="00E36171" w:rsidRDefault="00E05934" w:rsidP="001B0252">
            <w:pPr>
              <w:spacing w:after="200" w:line="276" w:lineRule="auto"/>
            </w:pPr>
            <w:r w:rsidRPr="00E36171">
              <w:t>1</w:t>
            </w:r>
            <w:r w:rsidR="00EE7253" w:rsidRPr="00E36171">
              <w:t>.2.5</w:t>
            </w:r>
          </w:p>
        </w:tc>
        <w:tc>
          <w:tcPr>
            <w:tcW w:w="0" w:type="auto"/>
            <w:vAlign w:val="center"/>
            <w:hideMark/>
          </w:tcPr>
          <w:p w14:paraId="5C6EA187" w14:textId="77777777" w:rsidR="00EE7253" w:rsidRPr="00E36171" w:rsidRDefault="00EE7253" w:rsidP="001B0252">
            <w:pPr>
              <w:spacing w:after="200" w:line="276" w:lineRule="auto"/>
            </w:pPr>
            <w:r w:rsidRPr="00E36171">
              <w:t>Coagulation</w:t>
            </w:r>
          </w:p>
        </w:tc>
        <w:tc>
          <w:tcPr>
            <w:tcW w:w="0" w:type="auto"/>
            <w:vAlign w:val="center"/>
            <w:hideMark/>
          </w:tcPr>
          <w:p w14:paraId="1B379F86" w14:textId="77777777" w:rsidR="00EE7253" w:rsidRPr="00E36171" w:rsidRDefault="00EE7253" w:rsidP="001B0252">
            <w:pPr>
              <w:spacing w:after="200" w:line="276" w:lineRule="auto"/>
            </w:pPr>
            <w:r w:rsidRPr="00E36171">
              <w:t>Supported</w:t>
            </w:r>
          </w:p>
        </w:tc>
      </w:tr>
      <w:tr w:rsidR="00EE7253" w:rsidRPr="00E36171" w14:paraId="613F8C47" w14:textId="77777777" w:rsidTr="001B0252">
        <w:trPr>
          <w:tblCellSpacing w:w="15" w:type="dxa"/>
        </w:trPr>
        <w:tc>
          <w:tcPr>
            <w:tcW w:w="0" w:type="auto"/>
            <w:vAlign w:val="center"/>
            <w:hideMark/>
          </w:tcPr>
          <w:p w14:paraId="62D7396B" w14:textId="3F7D1389" w:rsidR="00EE7253" w:rsidRPr="00E36171" w:rsidRDefault="00E05934" w:rsidP="001B0252">
            <w:pPr>
              <w:spacing w:after="200" w:line="276" w:lineRule="auto"/>
            </w:pPr>
            <w:r w:rsidRPr="00E36171">
              <w:t>1</w:t>
            </w:r>
            <w:r w:rsidR="00EE7253" w:rsidRPr="00E36171">
              <w:t>.2.6</w:t>
            </w:r>
          </w:p>
        </w:tc>
        <w:tc>
          <w:tcPr>
            <w:tcW w:w="0" w:type="auto"/>
            <w:vAlign w:val="center"/>
            <w:hideMark/>
          </w:tcPr>
          <w:p w14:paraId="75C2A9EA" w14:textId="77777777" w:rsidR="00EE7253" w:rsidRPr="00E36171" w:rsidRDefault="00EE7253" w:rsidP="001B0252">
            <w:pPr>
              <w:spacing w:after="200" w:line="276" w:lineRule="auto"/>
            </w:pPr>
            <w:r w:rsidRPr="00E36171">
              <w:t>Haemostasis</w:t>
            </w:r>
          </w:p>
        </w:tc>
        <w:tc>
          <w:tcPr>
            <w:tcW w:w="0" w:type="auto"/>
            <w:vAlign w:val="center"/>
            <w:hideMark/>
          </w:tcPr>
          <w:p w14:paraId="47FD735D" w14:textId="77777777" w:rsidR="00EE7253" w:rsidRPr="00E36171" w:rsidRDefault="00EE7253" w:rsidP="001B0252">
            <w:pPr>
              <w:spacing w:after="200" w:line="276" w:lineRule="auto"/>
            </w:pPr>
            <w:r w:rsidRPr="00E36171">
              <w:t>Supported</w:t>
            </w:r>
          </w:p>
        </w:tc>
      </w:tr>
      <w:tr w:rsidR="00EE7253" w:rsidRPr="00E36171" w14:paraId="7BF8F5EB" w14:textId="77777777" w:rsidTr="001B0252">
        <w:trPr>
          <w:tblCellSpacing w:w="15" w:type="dxa"/>
        </w:trPr>
        <w:tc>
          <w:tcPr>
            <w:tcW w:w="0" w:type="auto"/>
            <w:vAlign w:val="center"/>
            <w:hideMark/>
          </w:tcPr>
          <w:p w14:paraId="5DF5634C" w14:textId="46DA065F" w:rsidR="00EE7253" w:rsidRPr="00E36171" w:rsidRDefault="00E05934" w:rsidP="001B0252">
            <w:pPr>
              <w:spacing w:after="200" w:line="276" w:lineRule="auto"/>
            </w:pPr>
            <w:r w:rsidRPr="00E36171">
              <w:t>1</w:t>
            </w:r>
            <w:r w:rsidR="00EE7253" w:rsidRPr="00E36171">
              <w:t>.2.7</w:t>
            </w:r>
          </w:p>
        </w:tc>
        <w:tc>
          <w:tcPr>
            <w:tcW w:w="0" w:type="auto"/>
            <w:vAlign w:val="center"/>
            <w:hideMark/>
          </w:tcPr>
          <w:p w14:paraId="29EF3CD8" w14:textId="77777777" w:rsidR="00EE7253" w:rsidRPr="00E36171" w:rsidRDefault="00EE7253" w:rsidP="001B0252">
            <w:pPr>
              <w:spacing w:after="200" w:line="276" w:lineRule="auto"/>
            </w:pPr>
            <w:r w:rsidRPr="00E36171">
              <w:t>BPH procedures</w:t>
            </w:r>
          </w:p>
        </w:tc>
        <w:tc>
          <w:tcPr>
            <w:tcW w:w="0" w:type="auto"/>
            <w:vAlign w:val="center"/>
            <w:hideMark/>
          </w:tcPr>
          <w:p w14:paraId="59FDE2F7" w14:textId="77777777" w:rsidR="00EE7253" w:rsidRPr="00E36171" w:rsidRDefault="00EE7253" w:rsidP="001B0252">
            <w:pPr>
              <w:spacing w:after="200" w:line="276" w:lineRule="auto"/>
            </w:pPr>
            <w:r w:rsidRPr="00E36171">
              <w:t>Suitable for prostate enucleation/resection/vaporisation according to manufacturer indications.</w:t>
            </w:r>
          </w:p>
        </w:tc>
      </w:tr>
      <w:tr w:rsidR="00EE7253" w:rsidRPr="00E36171" w14:paraId="5B9FA8C6" w14:textId="77777777" w:rsidTr="001B0252">
        <w:trPr>
          <w:tblCellSpacing w:w="15" w:type="dxa"/>
        </w:trPr>
        <w:tc>
          <w:tcPr>
            <w:tcW w:w="0" w:type="auto"/>
            <w:vAlign w:val="center"/>
            <w:hideMark/>
          </w:tcPr>
          <w:p w14:paraId="18FF308F" w14:textId="0AB263CB" w:rsidR="00EE7253" w:rsidRPr="00E36171" w:rsidRDefault="00E05934" w:rsidP="001B0252">
            <w:pPr>
              <w:spacing w:after="200" w:line="276" w:lineRule="auto"/>
            </w:pPr>
            <w:r w:rsidRPr="00E36171">
              <w:t>1</w:t>
            </w:r>
            <w:r w:rsidR="00EE7253" w:rsidRPr="00E36171">
              <w:t>.2.8</w:t>
            </w:r>
          </w:p>
        </w:tc>
        <w:tc>
          <w:tcPr>
            <w:tcW w:w="0" w:type="auto"/>
            <w:vAlign w:val="center"/>
            <w:hideMark/>
          </w:tcPr>
          <w:p w14:paraId="10F69EEA" w14:textId="77777777" w:rsidR="00EE7253" w:rsidRPr="00E36171" w:rsidRDefault="00EE7253" w:rsidP="001B0252">
            <w:pPr>
              <w:spacing w:after="200" w:line="276" w:lineRule="auto"/>
            </w:pPr>
            <w:r w:rsidRPr="00E36171">
              <w:t>Bladder tumour treatment</w:t>
            </w:r>
          </w:p>
        </w:tc>
        <w:tc>
          <w:tcPr>
            <w:tcW w:w="0" w:type="auto"/>
            <w:vAlign w:val="center"/>
            <w:hideMark/>
          </w:tcPr>
          <w:p w14:paraId="603B3CFD" w14:textId="77777777" w:rsidR="00EE7253" w:rsidRPr="00E36171" w:rsidRDefault="00EE7253" w:rsidP="001B0252">
            <w:pPr>
              <w:spacing w:after="200" w:line="276" w:lineRule="auto"/>
            </w:pPr>
            <w:r w:rsidRPr="00E36171">
              <w:t>Supported according to manufacturer indications.</w:t>
            </w:r>
          </w:p>
        </w:tc>
      </w:tr>
      <w:tr w:rsidR="00EE7253" w:rsidRPr="00E36171" w14:paraId="1E47E7D8" w14:textId="77777777" w:rsidTr="001B0252">
        <w:trPr>
          <w:tblCellSpacing w:w="15" w:type="dxa"/>
        </w:trPr>
        <w:tc>
          <w:tcPr>
            <w:tcW w:w="0" w:type="auto"/>
            <w:vAlign w:val="center"/>
            <w:hideMark/>
          </w:tcPr>
          <w:p w14:paraId="171A9F3B" w14:textId="577A6F20" w:rsidR="00EE7253" w:rsidRPr="00E36171" w:rsidRDefault="00E05934" w:rsidP="001B0252">
            <w:pPr>
              <w:spacing w:after="200" w:line="276" w:lineRule="auto"/>
            </w:pPr>
            <w:r w:rsidRPr="00E36171">
              <w:t>1</w:t>
            </w:r>
            <w:r w:rsidR="00EE7253" w:rsidRPr="00E36171">
              <w:t>.2.9</w:t>
            </w:r>
          </w:p>
        </w:tc>
        <w:tc>
          <w:tcPr>
            <w:tcW w:w="0" w:type="auto"/>
            <w:vAlign w:val="center"/>
            <w:hideMark/>
          </w:tcPr>
          <w:p w14:paraId="735B521A" w14:textId="77777777" w:rsidR="00EE7253" w:rsidRPr="00E36171" w:rsidRDefault="00EE7253" w:rsidP="001B0252">
            <w:pPr>
              <w:spacing w:after="200" w:line="276" w:lineRule="auto"/>
            </w:pPr>
            <w:r w:rsidRPr="00E36171">
              <w:t>Soft tissue applications</w:t>
            </w:r>
          </w:p>
        </w:tc>
        <w:tc>
          <w:tcPr>
            <w:tcW w:w="0" w:type="auto"/>
            <w:vAlign w:val="center"/>
            <w:hideMark/>
          </w:tcPr>
          <w:p w14:paraId="1169AE14" w14:textId="77777777" w:rsidR="00EE7253" w:rsidRPr="00E36171" w:rsidRDefault="00EE7253" w:rsidP="001B0252">
            <w:pPr>
              <w:spacing w:after="200" w:line="276" w:lineRule="auto"/>
            </w:pPr>
            <w:r w:rsidRPr="00E36171">
              <w:t>Supported.</w:t>
            </w:r>
          </w:p>
        </w:tc>
      </w:tr>
      <w:tr w:rsidR="00EE7253" w:rsidRPr="00E36171" w14:paraId="3EE3AB63" w14:textId="77777777" w:rsidTr="001B0252">
        <w:trPr>
          <w:tblCellSpacing w:w="15" w:type="dxa"/>
        </w:trPr>
        <w:tc>
          <w:tcPr>
            <w:tcW w:w="0" w:type="auto"/>
            <w:vAlign w:val="center"/>
            <w:hideMark/>
          </w:tcPr>
          <w:p w14:paraId="4796143F" w14:textId="76CE5439" w:rsidR="00EE7253" w:rsidRPr="00E36171" w:rsidRDefault="00E05934" w:rsidP="001B0252">
            <w:pPr>
              <w:spacing w:after="200" w:line="276" w:lineRule="auto"/>
            </w:pPr>
            <w:r w:rsidRPr="00E36171">
              <w:t>1</w:t>
            </w:r>
            <w:r w:rsidR="00EE7253" w:rsidRPr="00E36171">
              <w:t>.2.10</w:t>
            </w:r>
          </w:p>
        </w:tc>
        <w:tc>
          <w:tcPr>
            <w:tcW w:w="0" w:type="auto"/>
            <w:vAlign w:val="center"/>
            <w:hideMark/>
          </w:tcPr>
          <w:p w14:paraId="6393995D" w14:textId="77777777" w:rsidR="00EE7253" w:rsidRPr="00E36171" w:rsidRDefault="00EE7253" w:rsidP="001B0252">
            <w:pPr>
              <w:spacing w:after="200" w:line="276" w:lineRule="auto"/>
            </w:pPr>
            <w:r w:rsidRPr="00E36171">
              <w:t>Clinical presets</w:t>
            </w:r>
          </w:p>
        </w:tc>
        <w:tc>
          <w:tcPr>
            <w:tcW w:w="0" w:type="auto"/>
            <w:vAlign w:val="center"/>
            <w:hideMark/>
          </w:tcPr>
          <w:p w14:paraId="306F74E1" w14:textId="77777777" w:rsidR="00EE7253" w:rsidRPr="00E36171" w:rsidRDefault="00EE7253" w:rsidP="001B0252">
            <w:pPr>
              <w:spacing w:after="200" w:line="276" w:lineRule="auto"/>
            </w:pPr>
            <w:r w:rsidRPr="00E36171">
              <w:t>Manufacturer presets for lithotripsy and soft tissue procedures shall be provided.</w:t>
            </w:r>
          </w:p>
        </w:tc>
      </w:tr>
    </w:tbl>
    <w:p w14:paraId="3F32D207" w14:textId="77777777" w:rsidR="00EE7253" w:rsidRPr="00E36171" w:rsidRDefault="001A4DE5" w:rsidP="00EE7253">
      <w:pPr>
        <w:spacing w:after="200" w:line="276" w:lineRule="auto"/>
      </w:pPr>
      <w:r>
        <w:pict w14:anchorId="71419AC6">
          <v:rect id="_x0000_i1026" style="width:0;height:1.5pt" o:hralign="center" o:hrstd="t" o:hr="t" fillcolor="#a0a0a0" stroked="f"/>
        </w:pict>
      </w:r>
    </w:p>
    <w:p w14:paraId="1BB020F3" w14:textId="69DC70E9" w:rsidR="00EE7253" w:rsidRPr="00E36171" w:rsidRDefault="00E05934" w:rsidP="00EE7253">
      <w:pPr>
        <w:spacing w:after="200" w:line="276" w:lineRule="auto"/>
        <w:rPr>
          <w:b/>
          <w:bCs/>
        </w:rPr>
      </w:pPr>
      <w:r w:rsidRPr="00E36171">
        <w:rPr>
          <w:b/>
          <w:bCs/>
        </w:rPr>
        <w:t>1</w:t>
      </w:r>
      <w:r w:rsidR="00EE7253" w:rsidRPr="00E36171">
        <w:rPr>
          <w:b/>
          <w:bCs/>
        </w:rPr>
        <w:t>.3 User Interface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154"/>
        <w:gridCol w:w="7072"/>
      </w:tblGrid>
      <w:tr w:rsidR="00EE7253" w:rsidRPr="00E36171" w14:paraId="3675EED8" w14:textId="77777777" w:rsidTr="001B0252">
        <w:trPr>
          <w:tblHeader/>
          <w:tblCellSpacing w:w="15" w:type="dxa"/>
        </w:trPr>
        <w:tc>
          <w:tcPr>
            <w:tcW w:w="0" w:type="auto"/>
            <w:vAlign w:val="center"/>
            <w:hideMark/>
          </w:tcPr>
          <w:p w14:paraId="4EECCBEA" w14:textId="77777777" w:rsidR="00EE7253" w:rsidRPr="00E36171" w:rsidRDefault="00EE7253" w:rsidP="001B0252">
            <w:pPr>
              <w:spacing w:after="200" w:line="276" w:lineRule="auto"/>
              <w:rPr>
                <w:b/>
                <w:bCs/>
              </w:rPr>
            </w:pPr>
            <w:r w:rsidRPr="00E36171">
              <w:rPr>
                <w:b/>
                <w:bCs/>
              </w:rPr>
              <w:t>No.</w:t>
            </w:r>
          </w:p>
        </w:tc>
        <w:tc>
          <w:tcPr>
            <w:tcW w:w="0" w:type="auto"/>
            <w:vAlign w:val="center"/>
            <w:hideMark/>
          </w:tcPr>
          <w:p w14:paraId="6D57AE57"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57C833BE" w14:textId="77777777" w:rsidR="00EE7253" w:rsidRPr="00E36171" w:rsidRDefault="00EE7253" w:rsidP="001B0252">
            <w:pPr>
              <w:spacing w:after="200" w:line="276" w:lineRule="auto"/>
              <w:rPr>
                <w:b/>
                <w:bCs/>
              </w:rPr>
            </w:pPr>
            <w:r w:rsidRPr="00E36171">
              <w:rPr>
                <w:b/>
                <w:bCs/>
              </w:rPr>
              <w:t>Minimum Requirement</w:t>
            </w:r>
          </w:p>
        </w:tc>
      </w:tr>
      <w:tr w:rsidR="00EE7253" w:rsidRPr="00E36171" w14:paraId="233EA672" w14:textId="77777777" w:rsidTr="001B0252">
        <w:trPr>
          <w:tblCellSpacing w:w="15" w:type="dxa"/>
        </w:trPr>
        <w:tc>
          <w:tcPr>
            <w:tcW w:w="0" w:type="auto"/>
            <w:vAlign w:val="center"/>
            <w:hideMark/>
          </w:tcPr>
          <w:p w14:paraId="6558A0BE" w14:textId="02550831" w:rsidR="00EE7253" w:rsidRPr="00E36171" w:rsidRDefault="00E05934" w:rsidP="001B0252">
            <w:pPr>
              <w:spacing w:after="200" w:line="276" w:lineRule="auto"/>
            </w:pPr>
            <w:r w:rsidRPr="00E36171">
              <w:t>1</w:t>
            </w:r>
            <w:r w:rsidR="00EE7253" w:rsidRPr="00E36171">
              <w:t>.3.1</w:t>
            </w:r>
          </w:p>
        </w:tc>
        <w:tc>
          <w:tcPr>
            <w:tcW w:w="0" w:type="auto"/>
            <w:vAlign w:val="center"/>
            <w:hideMark/>
          </w:tcPr>
          <w:p w14:paraId="141B95C8" w14:textId="77777777" w:rsidR="00EE7253" w:rsidRPr="00E36171" w:rsidRDefault="00EE7253" w:rsidP="001B0252">
            <w:pPr>
              <w:spacing w:after="200" w:line="276" w:lineRule="auto"/>
            </w:pPr>
            <w:r w:rsidRPr="00E36171">
              <w:t>User interface</w:t>
            </w:r>
          </w:p>
        </w:tc>
        <w:tc>
          <w:tcPr>
            <w:tcW w:w="0" w:type="auto"/>
            <w:vAlign w:val="center"/>
            <w:hideMark/>
          </w:tcPr>
          <w:p w14:paraId="014DDDB2" w14:textId="77777777" w:rsidR="00EE7253" w:rsidRPr="00E36171" w:rsidRDefault="00EE7253" w:rsidP="001B0252">
            <w:pPr>
              <w:spacing w:after="200" w:line="276" w:lineRule="auto"/>
            </w:pPr>
            <w:r w:rsidRPr="00E36171">
              <w:t>Colour touchscreen.</w:t>
            </w:r>
          </w:p>
        </w:tc>
      </w:tr>
      <w:tr w:rsidR="00EE7253" w:rsidRPr="00E36171" w14:paraId="63A585F4" w14:textId="77777777" w:rsidTr="001B0252">
        <w:trPr>
          <w:tblCellSpacing w:w="15" w:type="dxa"/>
        </w:trPr>
        <w:tc>
          <w:tcPr>
            <w:tcW w:w="0" w:type="auto"/>
            <w:vAlign w:val="center"/>
            <w:hideMark/>
          </w:tcPr>
          <w:p w14:paraId="35842068" w14:textId="0070082B" w:rsidR="00EE7253" w:rsidRPr="00E36171" w:rsidRDefault="00E05934" w:rsidP="001B0252">
            <w:pPr>
              <w:spacing w:after="200" w:line="276" w:lineRule="auto"/>
            </w:pPr>
            <w:r w:rsidRPr="00E36171">
              <w:t>1</w:t>
            </w:r>
            <w:r w:rsidR="00EE7253" w:rsidRPr="00E36171">
              <w:t>.3.2</w:t>
            </w:r>
          </w:p>
        </w:tc>
        <w:tc>
          <w:tcPr>
            <w:tcW w:w="0" w:type="auto"/>
            <w:vAlign w:val="center"/>
            <w:hideMark/>
          </w:tcPr>
          <w:p w14:paraId="28DC1594" w14:textId="77777777" w:rsidR="00EE7253" w:rsidRPr="00E36171" w:rsidRDefault="00EE7253" w:rsidP="001B0252">
            <w:pPr>
              <w:spacing w:after="200" w:line="276" w:lineRule="auto"/>
            </w:pPr>
            <w:r w:rsidRPr="00E36171">
              <w:t>Displayed parameters</w:t>
            </w:r>
          </w:p>
        </w:tc>
        <w:tc>
          <w:tcPr>
            <w:tcW w:w="0" w:type="auto"/>
            <w:vAlign w:val="center"/>
            <w:hideMark/>
          </w:tcPr>
          <w:p w14:paraId="1E349E31" w14:textId="77777777" w:rsidR="00EE7253" w:rsidRPr="00E36171" w:rsidRDefault="00EE7253" w:rsidP="001B0252">
            <w:pPr>
              <w:spacing w:after="200" w:line="276" w:lineRule="auto"/>
            </w:pPr>
            <w:r w:rsidRPr="00E36171">
              <w:t>Power, pulse energy, frequency, pulse duration, operating mode, alarms and fibre status.</w:t>
            </w:r>
          </w:p>
        </w:tc>
      </w:tr>
      <w:tr w:rsidR="00EE7253" w:rsidRPr="00E36171" w14:paraId="24C18C83" w14:textId="77777777" w:rsidTr="001B0252">
        <w:trPr>
          <w:tblCellSpacing w:w="15" w:type="dxa"/>
        </w:trPr>
        <w:tc>
          <w:tcPr>
            <w:tcW w:w="0" w:type="auto"/>
            <w:vAlign w:val="center"/>
            <w:hideMark/>
          </w:tcPr>
          <w:p w14:paraId="6010DEC5" w14:textId="4CC91C1E" w:rsidR="00EE7253" w:rsidRPr="00E36171" w:rsidRDefault="00E05934" w:rsidP="001B0252">
            <w:pPr>
              <w:spacing w:after="200" w:line="276" w:lineRule="auto"/>
            </w:pPr>
            <w:r w:rsidRPr="00E36171">
              <w:t>1</w:t>
            </w:r>
            <w:r w:rsidR="00EE7253" w:rsidRPr="00E36171">
              <w:t>.3.3</w:t>
            </w:r>
          </w:p>
        </w:tc>
        <w:tc>
          <w:tcPr>
            <w:tcW w:w="0" w:type="auto"/>
            <w:vAlign w:val="center"/>
            <w:hideMark/>
          </w:tcPr>
          <w:p w14:paraId="023F1272" w14:textId="77777777" w:rsidR="00EE7253" w:rsidRPr="00E36171" w:rsidRDefault="00EE7253" w:rsidP="001B0252">
            <w:pPr>
              <w:spacing w:after="200" w:line="276" w:lineRule="auto"/>
            </w:pPr>
            <w:r w:rsidRPr="00E36171">
              <w:t>Aiming beam</w:t>
            </w:r>
          </w:p>
        </w:tc>
        <w:tc>
          <w:tcPr>
            <w:tcW w:w="0" w:type="auto"/>
            <w:vAlign w:val="center"/>
            <w:hideMark/>
          </w:tcPr>
          <w:p w14:paraId="48B361F3" w14:textId="77777777" w:rsidR="00EE7253" w:rsidRPr="00E36171" w:rsidRDefault="00EE7253" w:rsidP="001B0252">
            <w:pPr>
              <w:spacing w:after="200" w:line="276" w:lineRule="auto"/>
            </w:pPr>
            <w:r w:rsidRPr="00E36171">
              <w:t>Integrated visible aiming beam with adjustable brightness.</w:t>
            </w:r>
          </w:p>
        </w:tc>
      </w:tr>
      <w:tr w:rsidR="00EE7253" w:rsidRPr="00E36171" w14:paraId="6405D89A" w14:textId="77777777" w:rsidTr="001B0252">
        <w:trPr>
          <w:tblCellSpacing w:w="15" w:type="dxa"/>
        </w:trPr>
        <w:tc>
          <w:tcPr>
            <w:tcW w:w="0" w:type="auto"/>
            <w:vAlign w:val="center"/>
            <w:hideMark/>
          </w:tcPr>
          <w:p w14:paraId="303830EB" w14:textId="2E355483" w:rsidR="00EE7253" w:rsidRPr="00E36171" w:rsidRDefault="00E05934" w:rsidP="001B0252">
            <w:pPr>
              <w:spacing w:after="200" w:line="276" w:lineRule="auto"/>
            </w:pPr>
            <w:r w:rsidRPr="00E36171">
              <w:t>1</w:t>
            </w:r>
            <w:r w:rsidR="00EE7253" w:rsidRPr="00E36171">
              <w:t>.3.4</w:t>
            </w:r>
          </w:p>
        </w:tc>
        <w:tc>
          <w:tcPr>
            <w:tcW w:w="0" w:type="auto"/>
            <w:vAlign w:val="center"/>
            <w:hideMark/>
          </w:tcPr>
          <w:p w14:paraId="76B96B1A" w14:textId="77777777" w:rsidR="00EE7253" w:rsidRPr="00E36171" w:rsidRDefault="00EE7253" w:rsidP="001B0252">
            <w:pPr>
              <w:spacing w:after="200" w:line="276" w:lineRule="auto"/>
            </w:pPr>
            <w:r w:rsidRPr="00E36171">
              <w:t>Startup diagnostics</w:t>
            </w:r>
          </w:p>
        </w:tc>
        <w:tc>
          <w:tcPr>
            <w:tcW w:w="0" w:type="auto"/>
            <w:vAlign w:val="center"/>
            <w:hideMark/>
          </w:tcPr>
          <w:p w14:paraId="424ECC71" w14:textId="77777777" w:rsidR="00EE7253" w:rsidRPr="00E36171" w:rsidRDefault="00EE7253" w:rsidP="001B0252">
            <w:pPr>
              <w:spacing w:after="200" w:line="276" w:lineRule="auto"/>
            </w:pPr>
            <w:r w:rsidRPr="00E36171">
              <w:t>Automatic self-test during startup.</w:t>
            </w:r>
          </w:p>
        </w:tc>
      </w:tr>
      <w:tr w:rsidR="00EE7253" w:rsidRPr="00E36171" w14:paraId="57B1F052" w14:textId="77777777" w:rsidTr="001B0252">
        <w:trPr>
          <w:tblCellSpacing w:w="15" w:type="dxa"/>
        </w:trPr>
        <w:tc>
          <w:tcPr>
            <w:tcW w:w="0" w:type="auto"/>
            <w:vAlign w:val="center"/>
            <w:hideMark/>
          </w:tcPr>
          <w:p w14:paraId="4F5365B5" w14:textId="16A54376" w:rsidR="00EE7253" w:rsidRPr="00E36171" w:rsidRDefault="00E05934" w:rsidP="001B0252">
            <w:pPr>
              <w:spacing w:after="200" w:line="276" w:lineRule="auto"/>
            </w:pPr>
            <w:r w:rsidRPr="00E36171">
              <w:t>1</w:t>
            </w:r>
            <w:r w:rsidR="00EE7253" w:rsidRPr="00E36171">
              <w:t>.3.5</w:t>
            </w:r>
          </w:p>
        </w:tc>
        <w:tc>
          <w:tcPr>
            <w:tcW w:w="0" w:type="auto"/>
            <w:vAlign w:val="center"/>
            <w:hideMark/>
          </w:tcPr>
          <w:p w14:paraId="4D71C1D2" w14:textId="77777777" w:rsidR="00EE7253" w:rsidRPr="00E36171" w:rsidRDefault="00EE7253" w:rsidP="001B0252">
            <w:pPr>
              <w:spacing w:after="200" w:line="276" w:lineRule="auto"/>
            </w:pPr>
            <w:r w:rsidRPr="00E36171">
              <w:t>Software</w:t>
            </w:r>
          </w:p>
        </w:tc>
        <w:tc>
          <w:tcPr>
            <w:tcW w:w="0" w:type="auto"/>
            <w:vAlign w:val="center"/>
            <w:hideMark/>
          </w:tcPr>
          <w:p w14:paraId="202572CD" w14:textId="77777777" w:rsidR="00EE7253" w:rsidRPr="00E36171" w:rsidRDefault="00EE7253" w:rsidP="001B0252">
            <w:pPr>
              <w:spacing w:after="200" w:line="276" w:lineRule="auto"/>
            </w:pPr>
            <w:r w:rsidRPr="00E36171">
              <w:t>Latest validated software version supplied.</w:t>
            </w:r>
          </w:p>
        </w:tc>
      </w:tr>
    </w:tbl>
    <w:p w14:paraId="605D6F6D" w14:textId="77777777" w:rsidR="00EE7253" w:rsidRPr="00E36171" w:rsidRDefault="001A4DE5" w:rsidP="00EE7253">
      <w:pPr>
        <w:spacing w:after="200" w:line="276" w:lineRule="auto"/>
      </w:pPr>
      <w:r>
        <w:pict w14:anchorId="7CDBA52C">
          <v:rect id="_x0000_i1027" style="width:0;height:1.5pt" o:hralign="center" o:hrstd="t" o:hr="t" fillcolor="#a0a0a0" stroked="f"/>
        </w:pict>
      </w:r>
    </w:p>
    <w:p w14:paraId="7B88892D" w14:textId="40160910" w:rsidR="00EE7253" w:rsidRPr="00E36171" w:rsidRDefault="00E05934" w:rsidP="00EE7253">
      <w:pPr>
        <w:spacing w:after="200" w:line="276" w:lineRule="auto"/>
        <w:rPr>
          <w:b/>
          <w:bCs/>
        </w:rPr>
      </w:pPr>
      <w:r w:rsidRPr="00E36171">
        <w:rPr>
          <w:b/>
          <w:bCs/>
        </w:rPr>
        <w:t>1</w:t>
      </w:r>
      <w:r w:rsidR="00EE7253" w:rsidRPr="00E36171">
        <w:rPr>
          <w:b/>
          <w:bCs/>
        </w:rPr>
        <w:t>.4 Optical Fibres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283"/>
        <w:gridCol w:w="5104"/>
      </w:tblGrid>
      <w:tr w:rsidR="00EE7253" w:rsidRPr="00E36171" w14:paraId="41CD9358" w14:textId="77777777" w:rsidTr="001B0252">
        <w:trPr>
          <w:tblHeader/>
          <w:tblCellSpacing w:w="15" w:type="dxa"/>
        </w:trPr>
        <w:tc>
          <w:tcPr>
            <w:tcW w:w="0" w:type="auto"/>
            <w:vAlign w:val="center"/>
            <w:hideMark/>
          </w:tcPr>
          <w:p w14:paraId="400388B8" w14:textId="77777777" w:rsidR="00EE7253" w:rsidRPr="00E36171" w:rsidRDefault="00EE7253" w:rsidP="001B0252">
            <w:pPr>
              <w:spacing w:after="200" w:line="276" w:lineRule="auto"/>
              <w:rPr>
                <w:b/>
                <w:bCs/>
              </w:rPr>
            </w:pPr>
            <w:r w:rsidRPr="00E36171">
              <w:rPr>
                <w:b/>
                <w:bCs/>
              </w:rPr>
              <w:lastRenderedPageBreak/>
              <w:t>No.</w:t>
            </w:r>
          </w:p>
        </w:tc>
        <w:tc>
          <w:tcPr>
            <w:tcW w:w="0" w:type="auto"/>
            <w:vAlign w:val="center"/>
            <w:hideMark/>
          </w:tcPr>
          <w:p w14:paraId="62A0E0F8"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50E37A09" w14:textId="77777777" w:rsidR="00EE7253" w:rsidRPr="00E36171" w:rsidRDefault="00EE7253" w:rsidP="001B0252">
            <w:pPr>
              <w:spacing w:after="200" w:line="276" w:lineRule="auto"/>
              <w:rPr>
                <w:b/>
                <w:bCs/>
              </w:rPr>
            </w:pPr>
            <w:r w:rsidRPr="00E36171">
              <w:rPr>
                <w:b/>
                <w:bCs/>
              </w:rPr>
              <w:t>Minimum Requirement</w:t>
            </w:r>
          </w:p>
        </w:tc>
      </w:tr>
      <w:tr w:rsidR="00EE7253" w:rsidRPr="00E36171" w14:paraId="468C16D1" w14:textId="77777777" w:rsidTr="001B0252">
        <w:trPr>
          <w:tblCellSpacing w:w="15" w:type="dxa"/>
        </w:trPr>
        <w:tc>
          <w:tcPr>
            <w:tcW w:w="0" w:type="auto"/>
            <w:vAlign w:val="center"/>
            <w:hideMark/>
          </w:tcPr>
          <w:p w14:paraId="069A7C47" w14:textId="7E4F7F9B" w:rsidR="00EE7253" w:rsidRPr="00E36171" w:rsidRDefault="00E05934" w:rsidP="001B0252">
            <w:pPr>
              <w:spacing w:after="200" w:line="276" w:lineRule="auto"/>
            </w:pPr>
            <w:r w:rsidRPr="00E36171">
              <w:t>1</w:t>
            </w:r>
            <w:r w:rsidR="00EE7253" w:rsidRPr="00E36171">
              <w:t>.4.1</w:t>
            </w:r>
          </w:p>
        </w:tc>
        <w:tc>
          <w:tcPr>
            <w:tcW w:w="0" w:type="auto"/>
            <w:vAlign w:val="center"/>
            <w:hideMark/>
          </w:tcPr>
          <w:p w14:paraId="6F9E5315" w14:textId="77777777" w:rsidR="00EE7253" w:rsidRPr="00E36171" w:rsidRDefault="00EE7253" w:rsidP="001B0252">
            <w:pPr>
              <w:spacing w:after="200" w:line="276" w:lineRule="auto"/>
            </w:pPr>
            <w:r w:rsidRPr="00E36171">
              <w:t>Fibre compatibility</w:t>
            </w:r>
          </w:p>
        </w:tc>
        <w:tc>
          <w:tcPr>
            <w:tcW w:w="0" w:type="auto"/>
            <w:vAlign w:val="center"/>
            <w:hideMark/>
          </w:tcPr>
          <w:p w14:paraId="27E63BAD" w14:textId="77777777" w:rsidR="00EE7253" w:rsidRPr="00E36171" w:rsidRDefault="00EE7253" w:rsidP="001B0252">
            <w:pPr>
              <w:spacing w:after="200" w:line="276" w:lineRule="auto"/>
            </w:pPr>
            <w:r w:rsidRPr="00E36171">
              <w:t>Compatible with reusable and/or single-use fibres.</w:t>
            </w:r>
          </w:p>
        </w:tc>
      </w:tr>
      <w:tr w:rsidR="00EE7253" w:rsidRPr="00E36171" w14:paraId="058B575D" w14:textId="77777777" w:rsidTr="001B0252">
        <w:trPr>
          <w:tblCellSpacing w:w="15" w:type="dxa"/>
        </w:trPr>
        <w:tc>
          <w:tcPr>
            <w:tcW w:w="0" w:type="auto"/>
            <w:vAlign w:val="center"/>
            <w:hideMark/>
          </w:tcPr>
          <w:p w14:paraId="075427E5" w14:textId="760A9CA6" w:rsidR="00EE7253" w:rsidRPr="00E36171" w:rsidRDefault="00E05934" w:rsidP="001B0252">
            <w:pPr>
              <w:spacing w:after="200" w:line="276" w:lineRule="auto"/>
            </w:pPr>
            <w:r w:rsidRPr="00E36171">
              <w:t>1</w:t>
            </w:r>
            <w:r w:rsidR="00EE7253" w:rsidRPr="00E36171">
              <w:t>.4.2</w:t>
            </w:r>
          </w:p>
        </w:tc>
        <w:tc>
          <w:tcPr>
            <w:tcW w:w="0" w:type="auto"/>
            <w:vAlign w:val="center"/>
            <w:hideMark/>
          </w:tcPr>
          <w:p w14:paraId="428B391C" w14:textId="77777777" w:rsidR="00EE7253" w:rsidRPr="00E36171" w:rsidRDefault="00EE7253" w:rsidP="001B0252">
            <w:pPr>
              <w:spacing w:after="200" w:line="276" w:lineRule="auto"/>
            </w:pPr>
            <w:r w:rsidRPr="00E36171">
              <w:t>Small fibre</w:t>
            </w:r>
          </w:p>
        </w:tc>
        <w:tc>
          <w:tcPr>
            <w:tcW w:w="0" w:type="auto"/>
            <w:vAlign w:val="center"/>
            <w:hideMark/>
          </w:tcPr>
          <w:p w14:paraId="721AB47F" w14:textId="77777777" w:rsidR="00EE7253" w:rsidRPr="00E36171" w:rsidRDefault="00EE7253" w:rsidP="001B0252">
            <w:pPr>
              <w:spacing w:after="200" w:line="276" w:lineRule="auto"/>
            </w:pPr>
            <w:r w:rsidRPr="00E36171">
              <w:t>Approximately 150–200 μm or manufacturer equivalent.</w:t>
            </w:r>
          </w:p>
        </w:tc>
      </w:tr>
      <w:tr w:rsidR="00EE7253" w:rsidRPr="00E36171" w14:paraId="617F839C" w14:textId="77777777" w:rsidTr="001B0252">
        <w:trPr>
          <w:tblCellSpacing w:w="15" w:type="dxa"/>
        </w:trPr>
        <w:tc>
          <w:tcPr>
            <w:tcW w:w="0" w:type="auto"/>
            <w:vAlign w:val="center"/>
            <w:hideMark/>
          </w:tcPr>
          <w:p w14:paraId="4DA33B90" w14:textId="7AAC76B2" w:rsidR="00EE7253" w:rsidRPr="00E36171" w:rsidRDefault="00E05934" w:rsidP="001B0252">
            <w:pPr>
              <w:spacing w:after="200" w:line="276" w:lineRule="auto"/>
            </w:pPr>
            <w:r w:rsidRPr="00E36171">
              <w:t>1</w:t>
            </w:r>
            <w:r w:rsidR="00EE7253" w:rsidRPr="00E36171">
              <w:t>.4.3</w:t>
            </w:r>
          </w:p>
        </w:tc>
        <w:tc>
          <w:tcPr>
            <w:tcW w:w="0" w:type="auto"/>
            <w:vAlign w:val="center"/>
            <w:hideMark/>
          </w:tcPr>
          <w:p w14:paraId="0A30E6AC" w14:textId="77777777" w:rsidR="00EE7253" w:rsidRPr="00E36171" w:rsidRDefault="00EE7253" w:rsidP="001B0252">
            <w:pPr>
              <w:spacing w:after="200" w:line="276" w:lineRule="auto"/>
            </w:pPr>
            <w:r w:rsidRPr="00E36171">
              <w:t>Medium fibre</w:t>
            </w:r>
          </w:p>
        </w:tc>
        <w:tc>
          <w:tcPr>
            <w:tcW w:w="0" w:type="auto"/>
            <w:vAlign w:val="center"/>
            <w:hideMark/>
          </w:tcPr>
          <w:p w14:paraId="110E026B" w14:textId="77777777" w:rsidR="00EE7253" w:rsidRPr="00E36171" w:rsidRDefault="00EE7253" w:rsidP="001B0252">
            <w:pPr>
              <w:spacing w:after="200" w:line="276" w:lineRule="auto"/>
            </w:pPr>
            <w:r w:rsidRPr="00E36171">
              <w:t>Approximately 272–365 μm or manufacturer equivalent.</w:t>
            </w:r>
          </w:p>
        </w:tc>
      </w:tr>
      <w:tr w:rsidR="00EE7253" w:rsidRPr="00E36171" w14:paraId="66DC6469" w14:textId="77777777" w:rsidTr="001B0252">
        <w:trPr>
          <w:tblCellSpacing w:w="15" w:type="dxa"/>
        </w:trPr>
        <w:tc>
          <w:tcPr>
            <w:tcW w:w="0" w:type="auto"/>
            <w:vAlign w:val="center"/>
            <w:hideMark/>
          </w:tcPr>
          <w:p w14:paraId="73E8CF1C" w14:textId="0C35C67F" w:rsidR="00EE7253" w:rsidRPr="00E36171" w:rsidRDefault="00E05934" w:rsidP="001B0252">
            <w:pPr>
              <w:spacing w:after="200" w:line="276" w:lineRule="auto"/>
            </w:pPr>
            <w:r w:rsidRPr="00E36171">
              <w:t>1</w:t>
            </w:r>
            <w:r w:rsidR="00EE7253" w:rsidRPr="00E36171">
              <w:t>.4.4</w:t>
            </w:r>
          </w:p>
        </w:tc>
        <w:tc>
          <w:tcPr>
            <w:tcW w:w="0" w:type="auto"/>
            <w:vAlign w:val="center"/>
            <w:hideMark/>
          </w:tcPr>
          <w:p w14:paraId="455E6466" w14:textId="77777777" w:rsidR="00EE7253" w:rsidRPr="00E36171" w:rsidRDefault="00EE7253" w:rsidP="001B0252">
            <w:pPr>
              <w:spacing w:after="200" w:line="276" w:lineRule="auto"/>
            </w:pPr>
            <w:r w:rsidRPr="00E36171">
              <w:t>Large fibre</w:t>
            </w:r>
          </w:p>
        </w:tc>
        <w:tc>
          <w:tcPr>
            <w:tcW w:w="0" w:type="auto"/>
            <w:vAlign w:val="center"/>
            <w:hideMark/>
          </w:tcPr>
          <w:p w14:paraId="513E8761" w14:textId="77777777" w:rsidR="00EE7253" w:rsidRPr="00E36171" w:rsidRDefault="00EE7253" w:rsidP="001B0252">
            <w:pPr>
              <w:spacing w:after="200" w:line="276" w:lineRule="auto"/>
            </w:pPr>
            <w:r w:rsidRPr="00E36171">
              <w:t>Approximately 500–600 μm suitable for prostate surgery.</w:t>
            </w:r>
          </w:p>
        </w:tc>
      </w:tr>
      <w:tr w:rsidR="00EE7253" w:rsidRPr="00E36171" w14:paraId="2007B26E" w14:textId="77777777" w:rsidTr="001B0252">
        <w:trPr>
          <w:tblCellSpacing w:w="15" w:type="dxa"/>
        </w:trPr>
        <w:tc>
          <w:tcPr>
            <w:tcW w:w="0" w:type="auto"/>
            <w:vAlign w:val="center"/>
            <w:hideMark/>
          </w:tcPr>
          <w:p w14:paraId="3004F79F" w14:textId="313DC1E7" w:rsidR="00EE7253" w:rsidRPr="00E36171" w:rsidRDefault="00E05934" w:rsidP="001B0252">
            <w:pPr>
              <w:spacing w:after="200" w:line="276" w:lineRule="auto"/>
            </w:pPr>
            <w:r w:rsidRPr="00E36171">
              <w:t>1</w:t>
            </w:r>
            <w:r w:rsidR="00EE7253" w:rsidRPr="00E36171">
              <w:t>.4.5</w:t>
            </w:r>
          </w:p>
        </w:tc>
        <w:tc>
          <w:tcPr>
            <w:tcW w:w="0" w:type="auto"/>
            <w:vAlign w:val="center"/>
            <w:hideMark/>
          </w:tcPr>
          <w:p w14:paraId="499C62AE" w14:textId="77777777" w:rsidR="00EE7253" w:rsidRPr="00E36171" w:rsidRDefault="00EE7253" w:rsidP="001B0252">
            <w:pPr>
              <w:spacing w:after="200" w:line="276" w:lineRule="auto"/>
            </w:pPr>
            <w:r w:rsidRPr="00E36171">
              <w:t>Fibre recognition</w:t>
            </w:r>
          </w:p>
        </w:tc>
        <w:tc>
          <w:tcPr>
            <w:tcW w:w="0" w:type="auto"/>
            <w:vAlign w:val="center"/>
            <w:hideMark/>
          </w:tcPr>
          <w:p w14:paraId="0F8297D6" w14:textId="77777777" w:rsidR="00EE7253" w:rsidRPr="00E36171" w:rsidRDefault="00EE7253" w:rsidP="001B0252">
            <w:pPr>
              <w:spacing w:after="200" w:line="276" w:lineRule="auto"/>
            </w:pPr>
            <w:r w:rsidRPr="00E36171">
              <w:t>Automatic fibre recognition if available.</w:t>
            </w:r>
          </w:p>
        </w:tc>
      </w:tr>
      <w:tr w:rsidR="00EE7253" w:rsidRPr="00E36171" w14:paraId="05B11329" w14:textId="77777777" w:rsidTr="001B0252">
        <w:trPr>
          <w:tblCellSpacing w:w="15" w:type="dxa"/>
        </w:trPr>
        <w:tc>
          <w:tcPr>
            <w:tcW w:w="0" w:type="auto"/>
            <w:vAlign w:val="center"/>
            <w:hideMark/>
          </w:tcPr>
          <w:p w14:paraId="6254D696" w14:textId="466D8F43" w:rsidR="00EE7253" w:rsidRPr="00E36171" w:rsidRDefault="00E05934" w:rsidP="001B0252">
            <w:pPr>
              <w:spacing w:after="200" w:line="276" w:lineRule="auto"/>
            </w:pPr>
            <w:r w:rsidRPr="00E36171">
              <w:t>1</w:t>
            </w:r>
            <w:r w:rsidR="00EE7253" w:rsidRPr="00E36171">
              <w:t>.4.6</w:t>
            </w:r>
          </w:p>
        </w:tc>
        <w:tc>
          <w:tcPr>
            <w:tcW w:w="0" w:type="auto"/>
            <w:vAlign w:val="center"/>
            <w:hideMark/>
          </w:tcPr>
          <w:p w14:paraId="6BB93445" w14:textId="77777777" w:rsidR="00EE7253" w:rsidRPr="00E36171" w:rsidRDefault="00EE7253" w:rsidP="001B0252">
            <w:pPr>
              <w:spacing w:after="200" w:line="276" w:lineRule="auto"/>
            </w:pPr>
            <w:r w:rsidRPr="00E36171">
              <w:t>Fibre connector</w:t>
            </w:r>
          </w:p>
        </w:tc>
        <w:tc>
          <w:tcPr>
            <w:tcW w:w="0" w:type="auto"/>
            <w:vAlign w:val="center"/>
            <w:hideMark/>
          </w:tcPr>
          <w:p w14:paraId="3B173DF7" w14:textId="77777777" w:rsidR="00EE7253" w:rsidRPr="00E36171" w:rsidRDefault="00EE7253" w:rsidP="001B0252">
            <w:pPr>
              <w:spacing w:after="200" w:line="276" w:lineRule="auto"/>
            </w:pPr>
            <w:r w:rsidRPr="00E36171">
              <w:t>State connection mechanism.</w:t>
            </w:r>
          </w:p>
        </w:tc>
      </w:tr>
      <w:tr w:rsidR="00EE7253" w:rsidRPr="00E36171" w14:paraId="244F9FC2" w14:textId="77777777" w:rsidTr="001B0252">
        <w:trPr>
          <w:tblCellSpacing w:w="15" w:type="dxa"/>
        </w:trPr>
        <w:tc>
          <w:tcPr>
            <w:tcW w:w="0" w:type="auto"/>
            <w:vAlign w:val="center"/>
            <w:hideMark/>
          </w:tcPr>
          <w:p w14:paraId="7538CAFB" w14:textId="373C783D" w:rsidR="00EE7253" w:rsidRPr="00E36171" w:rsidRDefault="00E05934" w:rsidP="001B0252">
            <w:pPr>
              <w:spacing w:after="200" w:line="276" w:lineRule="auto"/>
            </w:pPr>
            <w:r w:rsidRPr="00E36171">
              <w:t>1</w:t>
            </w:r>
            <w:r w:rsidR="00EE7253" w:rsidRPr="00E36171">
              <w:t>.4.7</w:t>
            </w:r>
          </w:p>
        </w:tc>
        <w:tc>
          <w:tcPr>
            <w:tcW w:w="0" w:type="auto"/>
            <w:vAlign w:val="center"/>
            <w:hideMark/>
          </w:tcPr>
          <w:p w14:paraId="1ECFFD24" w14:textId="77777777" w:rsidR="00EE7253" w:rsidRPr="00E36171" w:rsidRDefault="00EE7253" w:rsidP="001B0252">
            <w:pPr>
              <w:spacing w:after="200" w:line="276" w:lineRule="auto"/>
            </w:pPr>
            <w:r w:rsidRPr="00E36171">
              <w:t>Fibre lifetime</w:t>
            </w:r>
          </w:p>
        </w:tc>
        <w:tc>
          <w:tcPr>
            <w:tcW w:w="0" w:type="auto"/>
            <w:vAlign w:val="center"/>
            <w:hideMark/>
          </w:tcPr>
          <w:p w14:paraId="2C2F0E98" w14:textId="77777777" w:rsidR="00EE7253" w:rsidRPr="00E36171" w:rsidRDefault="00EE7253" w:rsidP="001B0252">
            <w:pPr>
              <w:spacing w:after="200" w:line="276" w:lineRule="auto"/>
            </w:pPr>
            <w:r w:rsidRPr="00E36171">
              <w:t>State validated lifetime/reprocessing cycles.</w:t>
            </w:r>
          </w:p>
        </w:tc>
      </w:tr>
      <w:tr w:rsidR="00EE7253" w:rsidRPr="00E36171" w14:paraId="1C0A2730" w14:textId="77777777" w:rsidTr="001B0252">
        <w:trPr>
          <w:tblCellSpacing w:w="15" w:type="dxa"/>
        </w:trPr>
        <w:tc>
          <w:tcPr>
            <w:tcW w:w="0" w:type="auto"/>
            <w:vAlign w:val="center"/>
            <w:hideMark/>
          </w:tcPr>
          <w:p w14:paraId="1DB09458" w14:textId="3EFEA49F" w:rsidR="00EE7253" w:rsidRPr="00E36171" w:rsidRDefault="00E05934" w:rsidP="001B0252">
            <w:pPr>
              <w:spacing w:after="200" w:line="276" w:lineRule="auto"/>
            </w:pPr>
            <w:r w:rsidRPr="00E36171">
              <w:t>1</w:t>
            </w:r>
            <w:r w:rsidR="00EE7253" w:rsidRPr="00E36171">
              <w:t>.4.8</w:t>
            </w:r>
          </w:p>
        </w:tc>
        <w:tc>
          <w:tcPr>
            <w:tcW w:w="0" w:type="auto"/>
            <w:vAlign w:val="center"/>
            <w:hideMark/>
          </w:tcPr>
          <w:p w14:paraId="1A37B6A8" w14:textId="77777777" w:rsidR="00EE7253" w:rsidRPr="00E36171" w:rsidRDefault="00EE7253" w:rsidP="001B0252">
            <w:pPr>
              <w:spacing w:after="200" w:line="276" w:lineRule="auto"/>
            </w:pPr>
            <w:r w:rsidRPr="00E36171">
              <w:t>Sterilisation</w:t>
            </w:r>
          </w:p>
        </w:tc>
        <w:tc>
          <w:tcPr>
            <w:tcW w:w="0" w:type="auto"/>
            <w:vAlign w:val="center"/>
            <w:hideMark/>
          </w:tcPr>
          <w:p w14:paraId="666717D5" w14:textId="77777777" w:rsidR="00EE7253" w:rsidRPr="00E36171" w:rsidRDefault="00EE7253" w:rsidP="001B0252">
            <w:pPr>
              <w:spacing w:after="200" w:line="276" w:lineRule="auto"/>
            </w:pPr>
            <w:r w:rsidRPr="00E36171">
              <w:t>State sterilisation method for reusable fibres.</w:t>
            </w:r>
          </w:p>
        </w:tc>
      </w:tr>
      <w:tr w:rsidR="00EE7253" w:rsidRPr="00E36171" w14:paraId="62FD61BB" w14:textId="77777777" w:rsidTr="001B0252">
        <w:trPr>
          <w:tblCellSpacing w:w="15" w:type="dxa"/>
        </w:trPr>
        <w:tc>
          <w:tcPr>
            <w:tcW w:w="0" w:type="auto"/>
            <w:vAlign w:val="center"/>
            <w:hideMark/>
          </w:tcPr>
          <w:p w14:paraId="4C8E29FD" w14:textId="3C6668C1" w:rsidR="00EE7253" w:rsidRPr="00E36171" w:rsidRDefault="00E05934" w:rsidP="001B0252">
            <w:pPr>
              <w:spacing w:after="200" w:line="276" w:lineRule="auto"/>
            </w:pPr>
            <w:r w:rsidRPr="00E36171">
              <w:t>1</w:t>
            </w:r>
            <w:r w:rsidR="00EE7253" w:rsidRPr="00E36171">
              <w:t>.4.9</w:t>
            </w:r>
          </w:p>
        </w:tc>
        <w:tc>
          <w:tcPr>
            <w:tcW w:w="0" w:type="auto"/>
            <w:vAlign w:val="center"/>
            <w:hideMark/>
          </w:tcPr>
          <w:p w14:paraId="04EDA8AE" w14:textId="77777777" w:rsidR="00EE7253" w:rsidRPr="00E36171" w:rsidRDefault="00EE7253" w:rsidP="001B0252">
            <w:pPr>
              <w:spacing w:after="200" w:line="276" w:lineRule="auto"/>
            </w:pPr>
            <w:r w:rsidRPr="00E36171">
              <w:t>Maximum fibre power</w:t>
            </w:r>
          </w:p>
        </w:tc>
        <w:tc>
          <w:tcPr>
            <w:tcW w:w="0" w:type="auto"/>
            <w:vAlign w:val="center"/>
            <w:hideMark/>
          </w:tcPr>
          <w:p w14:paraId="2C6CBF8D" w14:textId="77777777" w:rsidR="00EE7253" w:rsidRPr="00E36171" w:rsidRDefault="00EE7253" w:rsidP="001B0252">
            <w:pPr>
              <w:spacing w:after="200" w:line="276" w:lineRule="auto"/>
            </w:pPr>
            <w:r w:rsidRPr="00E36171">
              <w:t>State manufacturer rating.</w:t>
            </w:r>
          </w:p>
        </w:tc>
      </w:tr>
    </w:tbl>
    <w:p w14:paraId="2D9B3726" w14:textId="77777777" w:rsidR="00EE7253" w:rsidRPr="00E36171" w:rsidRDefault="001A4DE5" w:rsidP="00EE7253">
      <w:pPr>
        <w:spacing w:after="200" w:line="276" w:lineRule="auto"/>
      </w:pPr>
      <w:r>
        <w:pict w14:anchorId="115C83F2">
          <v:rect id="_x0000_i1028" style="width:0;height:1.5pt" o:hralign="center" o:hrstd="t" o:hr="t" fillcolor="#a0a0a0" stroked="f"/>
        </w:pict>
      </w:r>
    </w:p>
    <w:p w14:paraId="369F7C14" w14:textId="48F17C29" w:rsidR="00EE7253" w:rsidRPr="00E36171" w:rsidRDefault="00E05934" w:rsidP="00EE7253">
      <w:pPr>
        <w:spacing w:after="200" w:line="276" w:lineRule="auto"/>
        <w:rPr>
          <w:b/>
          <w:bCs/>
        </w:rPr>
      </w:pPr>
      <w:r w:rsidRPr="00E36171">
        <w:rPr>
          <w:b/>
          <w:bCs/>
        </w:rPr>
        <w:t>1</w:t>
      </w:r>
      <w:r w:rsidR="00EE7253" w:rsidRPr="00E36171">
        <w:rPr>
          <w:b/>
          <w:bCs/>
        </w:rPr>
        <w:t>.5 Electrical and Mechanical Characteristics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283"/>
        <w:gridCol w:w="4967"/>
      </w:tblGrid>
      <w:tr w:rsidR="00EE7253" w:rsidRPr="00E36171" w14:paraId="6046FF73" w14:textId="77777777" w:rsidTr="001B0252">
        <w:trPr>
          <w:tblHeader/>
          <w:tblCellSpacing w:w="15" w:type="dxa"/>
        </w:trPr>
        <w:tc>
          <w:tcPr>
            <w:tcW w:w="0" w:type="auto"/>
            <w:vAlign w:val="center"/>
            <w:hideMark/>
          </w:tcPr>
          <w:p w14:paraId="1F67EBDA" w14:textId="77777777" w:rsidR="00EE7253" w:rsidRPr="00E36171" w:rsidRDefault="00EE7253" w:rsidP="001B0252">
            <w:pPr>
              <w:spacing w:after="200" w:line="276" w:lineRule="auto"/>
              <w:rPr>
                <w:b/>
                <w:bCs/>
              </w:rPr>
            </w:pPr>
            <w:r w:rsidRPr="00E36171">
              <w:rPr>
                <w:b/>
                <w:bCs/>
              </w:rPr>
              <w:t>No.</w:t>
            </w:r>
          </w:p>
        </w:tc>
        <w:tc>
          <w:tcPr>
            <w:tcW w:w="0" w:type="auto"/>
            <w:vAlign w:val="center"/>
            <w:hideMark/>
          </w:tcPr>
          <w:p w14:paraId="70CFC2D7"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6D72983B" w14:textId="77777777" w:rsidR="00EE7253" w:rsidRPr="00E36171" w:rsidRDefault="00EE7253" w:rsidP="001B0252">
            <w:pPr>
              <w:spacing w:after="200" w:line="276" w:lineRule="auto"/>
              <w:rPr>
                <w:b/>
                <w:bCs/>
              </w:rPr>
            </w:pPr>
            <w:r w:rsidRPr="00E36171">
              <w:rPr>
                <w:b/>
                <w:bCs/>
              </w:rPr>
              <w:t>Minimum Requirement</w:t>
            </w:r>
          </w:p>
        </w:tc>
      </w:tr>
      <w:tr w:rsidR="00EE7253" w:rsidRPr="00E36171" w14:paraId="4B194045" w14:textId="77777777" w:rsidTr="001B0252">
        <w:trPr>
          <w:tblCellSpacing w:w="15" w:type="dxa"/>
        </w:trPr>
        <w:tc>
          <w:tcPr>
            <w:tcW w:w="0" w:type="auto"/>
            <w:vAlign w:val="center"/>
            <w:hideMark/>
          </w:tcPr>
          <w:p w14:paraId="1EC2CDE6" w14:textId="567C0DDD" w:rsidR="00EE7253" w:rsidRPr="00E36171" w:rsidRDefault="00E05934" w:rsidP="001B0252">
            <w:pPr>
              <w:spacing w:after="200" w:line="276" w:lineRule="auto"/>
            </w:pPr>
            <w:r w:rsidRPr="00E36171">
              <w:t>1</w:t>
            </w:r>
            <w:r w:rsidR="00EE7253" w:rsidRPr="00E36171">
              <w:t>.5.1</w:t>
            </w:r>
          </w:p>
        </w:tc>
        <w:tc>
          <w:tcPr>
            <w:tcW w:w="0" w:type="auto"/>
            <w:vAlign w:val="center"/>
            <w:hideMark/>
          </w:tcPr>
          <w:p w14:paraId="3261B258" w14:textId="77777777" w:rsidR="00EE7253" w:rsidRPr="00E36171" w:rsidRDefault="00EE7253" w:rsidP="001B0252">
            <w:pPr>
              <w:spacing w:after="200" w:line="276" w:lineRule="auto"/>
            </w:pPr>
            <w:r w:rsidRPr="00E36171">
              <w:t>Power supply</w:t>
            </w:r>
          </w:p>
        </w:tc>
        <w:tc>
          <w:tcPr>
            <w:tcW w:w="0" w:type="auto"/>
            <w:vAlign w:val="center"/>
            <w:hideMark/>
          </w:tcPr>
          <w:p w14:paraId="69039FE0" w14:textId="77777777" w:rsidR="00EE7253" w:rsidRPr="00E36171" w:rsidRDefault="00EE7253" w:rsidP="001B0252">
            <w:pPr>
              <w:spacing w:after="200" w:line="276" w:lineRule="auto"/>
            </w:pPr>
            <w:r w:rsidRPr="00E36171">
              <w:t>State voltage, frequency and phase requirements.</w:t>
            </w:r>
          </w:p>
        </w:tc>
      </w:tr>
      <w:tr w:rsidR="00EE7253" w:rsidRPr="00E36171" w14:paraId="5945EA87" w14:textId="77777777" w:rsidTr="001B0252">
        <w:trPr>
          <w:tblCellSpacing w:w="15" w:type="dxa"/>
        </w:trPr>
        <w:tc>
          <w:tcPr>
            <w:tcW w:w="0" w:type="auto"/>
            <w:vAlign w:val="center"/>
            <w:hideMark/>
          </w:tcPr>
          <w:p w14:paraId="22C3867D" w14:textId="7D4EED66" w:rsidR="00EE7253" w:rsidRPr="00E36171" w:rsidRDefault="00E05934" w:rsidP="001B0252">
            <w:pPr>
              <w:spacing w:after="200" w:line="276" w:lineRule="auto"/>
            </w:pPr>
            <w:r w:rsidRPr="00E36171">
              <w:t>1</w:t>
            </w:r>
            <w:r w:rsidR="00EE7253" w:rsidRPr="00E36171">
              <w:t>.5.2</w:t>
            </w:r>
          </w:p>
        </w:tc>
        <w:tc>
          <w:tcPr>
            <w:tcW w:w="0" w:type="auto"/>
            <w:vAlign w:val="center"/>
            <w:hideMark/>
          </w:tcPr>
          <w:p w14:paraId="420B20B5" w14:textId="77777777" w:rsidR="00EE7253" w:rsidRPr="00E36171" w:rsidRDefault="00EE7253" w:rsidP="001B0252">
            <w:pPr>
              <w:spacing w:after="200" w:line="276" w:lineRule="auto"/>
            </w:pPr>
            <w:r w:rsidRPr="00E36171">
              <w:t>Power consumption</w:t>
            </w:r>
          </w:p>
        </w:tc>
        <w:tc>
          <w:tcPr>
            <w:tcW w:w="0" w:type="auto"/>
            <w:vAlign w:val="center"/>
            <w:hideMark/>
          </w:tcPr>
          <w:p w14:paraId="3FF29B8B" w14:textId="77777777" w:rsidR="00EE7253" w:rsidRPr="00E36171" w:rsidRDefault="00EE7253" w:rsidP="001B0252">
            <w:pPr>
              <w:spacing w:after="200" w:line="276" w:lineRule="auto"/>
            </w:pPr>
            <w:r w:rsidRPr="00E36171">
              <w:t>State maximum electrical consumption.</w:t>
            </w:r>
          </w:p>
        </w:tc>
      </w:tr>
      <w:tr w:rsidR="00EE7253" w:rsidRPr="00E36171" w14:paraId="1172924B" w14:textId="77777777" w:rsidTr="001B0252">
        <w:trPr>
          <w:tblCellSpacing w:w="15" w:type="dxa"/>
        </w:trPr>
        <w:tc>
          <w:tcPr>
            <w:tcW w:w="0" w:type="auto"/>
            <w:vAlign w:val="center"/>
            <w:hideMark/>
          </w:tcPr>
          <w:p w14:paraId="6A431E5F" w14:textId="1FABEC2D" w:rsidR="00EE7253" w:rsidRPr="00E36171" w:rsidRDefault="00E05934" w:rsidP="001B0252">
            <w:pPr>
              <w:spacing w:after="200" w:line="276" w:lineRule="auto"/>
            </w:pPr>
            <w:r w:rsidRPr="00E36171">
              <w:t>1</w:t>
            </w:r>
            <w:r w:rsidR="00EE7253" w:rsidRPr="00E36171">
              <w:t>.5.3</w:t>
            </w:r>
          </w:p>
        </w:tc>
        <w:tc>
          <w:tcPr>
            <w:tcW w:w="0" w:type="auto"/>
            <w:vAlign w:val="center"/>
            <w:hideMark/>
          </w:tcPr>
          <w:p w14:paraId="2BF120D8" w14:textId="77777777" w:rsidR="00EE7253" w:rsidRPr="00E36171" w:rsidRDefault="00EE7253" w:rsidP="001B0252">
            <w:pPr>
              <w:spacing w:after="200" w:line="276" w:lineRule="auto"/>
            </w:pPr>
            <w:r w:rsidRPr="00E36171">
              <w:t>UPS requirement</w:t>
            </w:r>
          </w:p>
        </w:tc>
        <w:tc>
          <w:tcPr>
            <w:tcW w:w="0" w:type="auto"/>
            <w:vAlign w:val="center"/>
            <w:hideMark/>
          </w:tcPr>
          <w:p w14:paraId="5C85BB62" w14:textId="77777777" w:rsidR="00EE7253" w:rsidRPr="00E36171" w:rsidRDefault="00EE7253" w:rsidP="001B0252">
            <w:pPr>
              <w:spacing w:after="200" w:line="276" w:lineRule="auto"/>
            </w:pPr>
            <w:r w:rsidRPr="00E36171">
              <w:t>State minimum UPS capacity.</w:t>
            </w:r>
          </w:p>
        </w:tc>
      </w:tr>
      <w:tr w:rsidR="00EE7253" w:rsidRPr="00E36171" w14:paraId="3AA617FF" w14:textId="77777777" w:rsidTr="001B0252">
        <w:trPr>
          <w:tblCellSpacing w:w="15" w:type="dxa"/>
        </w:trPr>
        <w:tc>
          <w:tcPr>
            <w:tcW w:w="0" w:type="auto"/>
            <w:vAlign w:val="center"/>
            <w:hideMark/>
          </w:tcPr>
          <w:p w14:paraId="73630C1A" w14:textId="37D8342C" w:rsidR="00EE7253" w:rsidRPr="00E36171" w:rsidRDefault="00E05934" w:rsidP="001B0252">
            <w:pPr>
              <w:spacing w:after="200" w:line="276" w:lineRule="auto"/>
            </w:pPr>
            <w:r w:rsidRPr="00E36171">
              <w:t>1</w:t>
            </w:r>
            <w:r w:rsidR="00EE7253" w:rsidRPr="00E36171">
              <w:t>.5.4</w:t>
            </w:r>
          </w:p>
        </w:tc>
        <w:tc>
          <w:tcPr>
            <w:tcW w:w="0" w:type="auto"/>
            <w:vAlign w:val="center"/>
            <w:hideMark/>
          </w:tcPr>
          <w:p w14:paraId="39D43EE0" w14:textId="77777777" w:rsidR="00EE7253" w:rsidRPr="00E36171" w:rsidRDefault="00EE7253" w:rsidP="001B0252">
            <w:pPr>
              <w:spacing w:after="200" w:line="276" w:lineRule="auto"/>
            </w:pPr>
            <w:r w:rsidRPr="00E36171">
              <w:t>Cooling system</w:t>
            </w:r>
          </w:p>
        </w:tc>
        <w:tc>
          <w:tcPr>
            <w:tcW w:w="0" w:type="auto"/>
            <w:vAlign w:val="center"/>
            <w:hideMark/>
          </w:tcPr>
          <w:p w14:paraId="1E7CF3EA" w14:textId="77777777" w:rsidR="00EE7253" w:rsidRPr="00E36171" w:rsidRDefault="00EE7253" w:rsidP="001B0252">
            <w:pPr>
              <w:spacing w:after="200" w:line="276" w:lineRule="auto"/>
            </w:pPr>
            <w:r w:rsidRPr="00E36171">
              <w:t>Integrated air cooling or equivalent closed-loop system.</w:t>
            </w:r>
          </w:p>
        </w:tc>
      </w:tr>
      <w:tr w:rsidR="00EE7253" w:rsidRPr="00E36171" w14:paraId="70EF118D" w14:textId="77777777" w:rsidTr="001B0252">
        <w:trPr>
          <w:tblCellSpacing w:w="15" w:type="dxa"/>
        </w:trPr>
        <w:tc>
          <w:tcPr>
            <w:tcW w:w="0" w:type="auto"/>
            <w:vAlign w:val="center"/>
            <w:hideMark/>
          </w:tcPr>
          <w:p w14:paraId="10F37020" w14:textId="1638BC10" w:rsidR="00EE7253" w:rsidRPr="00E36171" w:rsidRDefault="00E05934" w:rsidP="001B0252">
            <w:pPr>
              <w:spacing w:after="200" w:line="276" w:lineRule="auto"/>
            </w:pPr>
            <w:r w:rsidRPr="00E36171">
              <w:t>1</w:t>
            </w:r>
            <w:r w:rsidR="00EE7253" w:rsidRPr="00E36171">
              <w:t>.5.5</w:t>
            </w:r>
          </w:p>
        </w:tc>
        <w:tc>
          <w:tcPr>
            <w:tcW w:w="0" w:type="auto"/>
            <w:vAlign w:val="center"/>
            <w:hideMark/>
          </w:tcPr>
          <w:p w14:paraId="662130F9" w14:textId="77777777" w:rsidR="00EE7253" w:rsidRPr="00E36171" w:rsidRDefault="00EE7253" w:rsidP="001B0252">
            <w:pPr>
              <w:spacing w:after="200" w:line="276" w:lineRule="auto"/>
            </w:pPr>
            <w:r w:rsidRPr="00E36171">
              <w:t>Dimensions</w:t>
            </w:r>
          </w:p>
        </w:tc>
        <w:tc>
          <w:tcPr>
            <w:tcW w:w="0" w:type="auto"/>
            <w:vAlign w:val="center"/>
            <w:hideMark/>
          </w:tcPr>
          <w:p w14:paraId="2260A6E3" w14:textId="77777777" w:rsidR="00EE7253" w:rsidRPr="00E36171" w:rsidRDefault="00EE7253" w:rsidP="001B0252">
            <w:pPr>
              <w:spacing w:after="200" w:line="276" w:lineRule="auto"/>
            </w:pPr>
            <w:r w:rsidRPr="00E36171">
              <w:t>State H × W × D.</w:t>
            </w:r>
          </w:p>
        </w:tc>
      </w:tr>
      <w:tr w:rsidR="00EE7253" w:rsidRPr="00E36171" w14:paraId="3F24EF89" w14:textId="77777777" w:rsidTr="001B0252">
        <w:trPr>
          <w:tblCellSpacing w:w="15" w:type="dxa"/>
        </w:trPr>
        <w:tc>
          <w:tcPr>
            <w:tcW w:w="0" w:type="auto"/>
            <w:vAlign w:val="center"/>
            <w:hideMark/>
          </w:tcPr>
          <w:p w14:paraId="1E814C2E" w14:textId="46179FC3" w:rsidR="00EE7253" w:rsidRPr="00E36171" w:rsidRDefault="00E05934" w:rsidP="001B0252">
            <w:pPr>
              <w:spacing w:after="200" w:line="276" w:lineRule="auto"/>
            </w:pPr>
            <w:r w:rsidRPr="00E36171">
              <w:t>1</w:t>
            </w:r>
            <w:r w:rsidR="00EE7253" w:rsidRPr="00E36171">
              <w:t>.5.6</w:t>
            </w:r>
          </w:p>
        </w:tc>
        <w:tc>
          <w:tcPr>
            <w:tcW w:w="0" w:type="auto"/>
            <w:vAlign w:val="center"/>
            <w:hideMark/>
          </w:tcPr>
          <w:p w14:paraId="61544139" w14:textId="77777777" w:rsidR="00EE7253" w:rsidRPr="00E36171" w:rsidRDefault="00EE7253" w:rsidP="001B0252">
            <w:pPr>
              <w:spacing w:after="200" w:line="276" w:lineRule="auto"/>
            </w:pPr>
            <w:r w:rsidRPr="00E36171">
              <w:t>Weight</w:t>
            </w:r>
          </w:p>
        </w:tc>
        <w:tc>
          <w:tcPr>
            <w:tcW w:w="0" w:type="auto"/>
            <w:vAlign w:val="center"/>
            <w:hideMark/>
          </w:tcPr>
          <w:p w14:paraId="7857109B" w14:textId="77777777" w:rsidR="00EE7253" w:rsidRPr="00E36171" w:rsidRDefault="00EE7253" w:rsidP="001B0252">
            <w:pPr>
              <w:spacing w:after="200" w:line="276" w:lineRule="auto"/>
            </w:pPr>
            <w:r w:rsidRPr="00E36171">
              <w:t>State total weight.</w:t>
            </w:r>
          </w:p>
        </w:tc>
      </w:tr>
      <w:tr w:rsidR="00EE7253" w:rsidRPr="00E36171" w14:paraId="1FCA0C03" w14:textId="77777777" w:rsidTr="001B0252">
        <w:trPr>
          <w:tblCellSpacing w:w="15" w:type="dxa"/>
        </w:trPr>
        <w:tc>
          <w:tcPr>
            <w:tcW w:w="0" w:type="auto"/>
            <w:vAlign w:val="center"/>
            <w:hideMark/>
          </w:tcPr>
          <w:p w14:paraId="070643E6" w14:textId="52DEFC50" w:rsidR="00EE7253" w:rsidRPr="00E36171" w:rsidRDefault="00E05934" w:rsidP="001B0252">
            <w:pPr>
              <w:spacing w:after="200" w:line="276" w:lineRule="auto"/>
            </w:pPr>
            <w:r w:rsidRPr="00E36171">
              <w:t>1</w:t>
            </w:r>
            <w:r w:rsidR="00EE7253" w:rsidRPr="00E36171">
              <w:t>.5.7</w:t>
            </w:r>
          </w:p>
        </w:tc>
        <w:tc>
          <w:tcPr>
            <w:tcW w:w="0" w:type="auto"/>
            <w:vAlign w:val="center"/>
            <w:hideMark/>
          </w:tcPr>
          <w:p w14:paraId="16677BF7" w14:textId="77777777" w:rsidR="00EE7253" w:rsidRPr="00E36171" w:rsidRDefault="00EE7253" w:rsidP="001B0252">
            <w:pPr>
              <w:spacing w:after="200" w:line="276" w:lineRule="auto"/>
            </w:pPr>
            <w:r w:rsidRPr="00E36171">
              <w:t>Mobility</w:t>
            </w:r>
          </w:p>
        </w:tc>
        <w:tc>
          <w:tcPr>
            <w:tcW w:w="0" w:type="auto"/>
            <w:vAlign w:val="center"/>
            <w:hideMark/>
          </w:tcPr>
          <w:p w14:paraId="1B0B690E" w14:textId="77777777" w:rsidR="00EE7253" w:rsidRPr="00E36171" w:rsidRDefault="00EE7253" w:rsidP="001B0252">
            <w:pPr>
              <w:spacing w:after="200" w:line="276" w:lineRule="auto"/>
            </w:pPr>
            <w:r w:rsidRPr="00E36171">
              <w:t>Mobile trolley with lockable wheels.</w:t>
            </w:r>
          </w:p>
        </w:tc>
      </w:tr>
      <w:tr w:rsidR="00EE7253" w:rsidRPr="00E36171" w14:paraId="722C6E97" w14:textId="77777777" w:rsidTr="001B0252">
        <w:trPr>
          <w:tblCellSpacing w:w="15" w:type="dxa"/>
        </w:trPr>
        <w:tc>
          <w:tcPr>
            <w:tcW w:w="0" w:type="auto"/>
            <w:vAlign w:val="center"/>
            <w:hideMark/>
          </w:tcPr>
          <w:p w14:paraId="253BA556" w14:textId="58528701" w:rsidR="00EE7253" w:rsidRPr="00E36171" w:rsidRDefault="00E05934" w:rsidP="001B0252">
            <w:pPr>
              <w:spacing w:after="200" w:line="276" w:lineRule="auto"/>
            </w:pPr>
            <w:r w:rsidRPr="00E36171">
              <w:t>1</w:t>
            </w:r>
            <w:r w:rsidR="00EE7253" w:rsidRPr="00E36171">
              <w:t>.5.8</w:t>
            </w:r>
          </w:p>
        </w:tc>
        <w:tc>
          <w:tcPr>
            <w:tcW w:w="0" w:type="auto"/>
            <w:vAlign w:val="center"/>
            <w:hideMark/>
          </w:tcPr>
          <w:p w14:paraId="7C428A56" w14:textId="77777777" w:rsidR="00EE7253" w:rsidRPr="00E36171" w:rsidRDefault="00EE7253" w:rsidP="001B0252">
            <w:pPr>
              <w:spacing w:after="200" w:line="276" w:lineRule="auto"/>
            </w:pPr>
            <w:r w:rsidRPr="00E36171">
              <w:t>Operating conditions</w:t>
            </w:r>
          </w:p>
        </w:tc>
        <w:tc>
          <w:tcPr>
            <w:tcW w:w="0" w:type="auto"/>
            <w:vAlign w:val="center"/>
            <w:hideMark/>
          </w:tcPr>
          <w:p w14:paraId="1FC20AFE" w14:textId="77777777" w:rsidR="00EE7253" w:rsidRPr="00E36171" w:rsidRDefault="00EE7253" w:rsidP="001B0252">
            <w:pPr>
              <w:spacing w:after="200" w:line="276" w:lineRule="auto"/>
            </w:pPr>
            <w:r w:rsidRPr="00E36171">
              <w:t>State operating temperature and humidity.</w:t>
            </w:r>
          </w:p>
        </w:tc>
      </w:tr>
    </w:tbl>
    <w:p w14:paraId="2D9B792A" w14:textId="77777777" w:rsidR="00EE7253" w:rsidRPr="00E36171" w:rsidRDefault="001A4DE5" w:rsidP="00EE7253">
      <w:pPr>
        <w:spacing w:after="200" w:line="276" w:lineRule="auto"/>
      </w:pPr>
      <w:r>
        <w:pict w14:anchorId="253E913D">
          <v:rect id="_x0000_i1029" style="width:0;height:1.5pt" o:hralign="center" o:hrstd="t" o:hr="t" fillcolor="#a0a0a0" stroked="f"/>
        </w:pict>
      </w:r>
    </w:p>
    <w:p w14:paraId="4083FFB9" w14:textId="5B58E62A" w:rsidR="00EE7253" w:rsidRPr="00E36171" w:rsidRDefault="00E05934" w:rsidP="00EE7253">
      <w:pPr>
        <w:spacing w:after="200" w:line="276" w:lineRule="auto"/>
        <w:rPr>
          <w:b/>
          <w:bCs/>
        </w:rPr>
      </w:pPr>
      <w:r w:rsidRPr="00E36171">
        <w:rPr>
          <w:b/>
          <w:bCs/>
        </w:rPr>
        <w:t>1</w:t>
      </w:r>
      <w:r w:rsidR="00EE7253" w:rsidRPr="00E36171">
        <w:rPr>
          <w:b/>
          <w:bCs/>
        </w:rPr>
        <w:t>.6 Safety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573"/>
        <w:gridCol w:w="4155"/>
      </w:tblGrid>
      <w:tr w:rsidR="00EE7253" w:rsidRPr="00E36171" w14:paraId="7D258A38" w14:textId="77777777" w:rsidTr="001B0252">
        <w:trPr>
          <w:tblHeader/>
          <w:tblCellSpacing w:w="15" w:type="dxa"/>
        </w:trPr>
        <w:tc>
          <w:tcPr>
            <w:tcW w:w="0" w:type="auto"/>
            <w:vAlign w:val="center"/>
            <w:hideMark/>
          </w:tcPr>
          <w:p w14:paraId="22F63047" w14:textId="77777777" w:rsidR="00EE7253" w:rsidRPr="00E36171" w:rsidRDefault="00EE7253" w:rsidP="001B0252">
            <w:pPr>
              <w:spacing w:after="200" w:line="276" w:lineRule="auto"/>
              <w:rPr>
                <w:b/>
                <w:bCs/>
              </w:rPr>
            </w:pPr>
            <w:r w:rsidRPr="00E36171">
              <w:rPr>
                <w:b/>
                <w:bCs/>
              </w:rPr>
              <w:t>No.</w:t>
            </w:r>
          </w:p>
        </w:tc>
        <w:tc>
          <w:tcPr>
            <w:tcW w:w="0" w:type="auto"/>
            <w:vAlign w:val="center"/>
            <w:hideMark/>
          </w:tcPr>
          <w:p w14:paraId="59A6E5FD"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72D1FEB6" w14:textId="77777777" w:rsidR="00EE7253" w:rsidRPr="00E36171" w:rsidRDefault="00EE7253" w:rsidP="001B0252">
            <w:pPr>
              <w:spacing w:after="200" w:line="276" w:lineRule="auto"/>
              <w:rPr>
                <w:b/>
                <w:bCs/>
              </w:rPr>
            </w:pPr>
            <w:r w:rsidRPr="00E36171">
              <w:rPr>
                <w:b/>
                <w:bCs/>
              </w:rPr>
              <w:t>Minimum Requirement</w:t>
            </w:r>
          </w:p>
        </w:tc>
      </w:tr>
      <w:tr w:rsidR="00EE7253" w:rsidRPr="00E36171" w14:paraId="02AC0769" w14:textId="77777777" w:rsidTr="001B0252">
        <w:trPr>
          <w:tblCellSpacing w:w="15" w:type="dxa"/>
        </w:trPr>
        <w:tc>
          <w:tcPr>
            <w:tcW w:w="0" w:type="auto"/>
            <w:vAlign w:val="center"/>
            <w:hideMark/>
          </w:tcPr>
          <w:p w14:paraId="24347B29" w14:textId="41B262FD" w:rsidR="00EE7253" w:rsidRPr="00E36171" w:rsidRDefault="00E05934" w:rsidP="001B0252">
            <w:pPr>
              <w:spacing w:after="200" w:line="276" w:lineRule="auto"/>
            </w:pPr>
            <w:r w:rsidRPr="00E36171">
              <w:t>1</w:t>
            </w:r>
            <w:r w:rsidR="00EE7253" w:rsidRPr="00E36171">
              <w:t>.6.1</w:t>
            </w:r>
          </w:p>
        </w:tc>
        <w:tc>
          <w:tcPr>
            <w:tcW w:w="0" w:type="auto"/>
            <w:vAlign w:val="center"/>
            <w:hideMark/>
          </w:tcPr>
          <w:p w14:paraId="0C658E44" w14:textId="77777777" w:rsidR="00EE7253" w:rsidRPr="00E36171" w:rsidRDefault="00EE7253" w:rsidP="001B0252">
            <w:pPr>
              <w:spacing w:after="200" w:line="276" w:lineRule="auto"/>
            </w:pPr>
            <w:r w:rsidRPr="00E36171">
              <w:t>Emergency stop</w:t>
            </w:r>
          </w:p>
        </w:tc>
        <w:tc>
          <w:tcPr>
            <w:tcW w:w="0" w:type="auto"/>
            <w:vAlign w:val="center"/>
            <w:hideMark/>
          </w:tcPr>
          <w:p w14:paraId="2F0F8D49" w14:textId="77777777" w:rsidR="00EE7253" w:rsidRPr="00E36171" w:rsidRDefault="00EE7253" w:rsidP="001B0252">
            <w:pPr>
              <w:spacing w:after="200" w:line="276" w:lineRule="auto"/>
            </w:pPr>
            <w:r w:rsidRPr="00E36171">
              <w:t>Available.</w:t>
            </w:r>
          </w:p>
        </w:tc>
      </w:tr>
      <w:tr w:rsidR="00EE7253" w:rsidRPr="00E36171" w14:paraId="26FCF71B" w14:textId="77777777" w:rsidTr="001B0252">
        <w:trPr>
          <w:tblCellSpacing w:w="15" w:type="dxa"/>
        </w:trPr>
        <w:tc>
          <w:tcPr>
            <w:tcW w:w="0" w:type="auto"/>
            <w:vAlign w:val="center"/>
            <w:hideMark/>
          </w:tcPr>
          <w:p w14:paraId="1CA4EB1D" w14:textId="6BE6D58E" w:rsidR="00EE7253" w:rsidRPr="00E36171" w:rsidRDefault="00E05934" w:rsidP="001B0252">
            <w:pPr>
              <w:spacing w:after="200" w:line="276" w:lineRule="auto"/>
            </w:pPr>
            <w:r w:rsidRPr="00E36171">
              <w:lastRenderedPageBreak/>
              <w:t>1</w:t>
            </w:r>
            <w:r w:rsidR="00EE7253" w:rsidRPr="00E36171">
              <w:t>.6.2</w:t>
            </w:r>
          </w:p>
        </w:tc>
        <w:tc>
          <w:tcPr>
            <w:tcW w:w="0" w:type="auto"/>
            <w:vAlign w:val="center"/>
            <w:hideMark/>
          </w:tcPr>
          <w:p w14:paraId="7DDC7234" w14:textId="77777777" w:rsidR="00EE7253" w:rsidRPr="00E36171" w:rsidRDefault="00EE7253" w:rsidP="001B0252">
            <w:pPr>
              <w:spacing w:after="200" w:line="276" w:lineRule="auto"/>
            </w:pPr>
            <w:r w:rsidRPr="00E36171">
              <w:t>Key switch</w:t>
            </w:r>
          </w:p>
        </w:tc>
        <w:tc>
          <w:tcPr>
            <w:tcW w:w="0" w:type="auto"/>
            <w:vAlign w:val="center"/>
            <w:hideMark/>
          </w:tcPr>
          <w:p w14:paraId="0D162E5A" w14:textId="77777777" w:rsidR="00EE7253" w:rsidRPr="00E36171" w:rsidRDefault="00EE7253" w:rsidP="001B0252">
            <w:pPr>
              <w:spacing w:after="200" w:line="276" w:lineRule="auto"/>
            </w:pPr>
            <w:r w:rsidRPr="00E36171">
              <w:t>Available.</w:t>
            </w:r>
          </w:p>
        </w:tc>
      </w:tr>
      <w:tr w:rsidR="00EE7253" w:rsidRPr="00E36171" w14:paraId="0AE60E04" w14:textId="77777777" w:rsidTr="001B0252">
        <w:trPr>
          <w:tblCellSpacing w:w="15" w:type="dxa"/>
        </w:trPr>
        <w:tc>
          <w:tcPr>
            <w:tcW w:w="0" w:type="auto"/>
            <w:vAlign w:val="center"/>
            <w:hideMark/>
          </w:tcPr>
          <w:p w14:paraId="51A09A6E" w14:textId="1B792134" w:rsidR="00EE7253" w:rsidRPr="00E36171" w:rsidRDefault="00E05934" w:rsidP="001B0252">
            <w:pPr>
              <w:spacing w:after="200" w:line="276" w:lineRule="auto"/>
            </w:pPr>
            <w:r w:rsidRPr="00E36171">
              <w:t>1</w:t>
            </w:r>
            <w:r w:rsidR="00EE7253" w:rsidRPr="00E36171">
              <w:t>.6.3</w:t>
            </w:r>
          </w:p>
        </w:tc>
        <w:tc>
          <w:tcPr>
            <w:tcW w:w="0" w:type="auto"/>
            <w:vAlign w:val="center"/>
            <w:hideMark/>
          </w:tcPr>
          <w:p w14:paraId="19513CB7" w14:textId="77777777" w:rsidR="00EE7253" w:rsidRPr="00E36171" w:rsidRDefault="00EE7253" w:rsidP="001B0252">
            <w:pPr>
              <w:spacing w:after="200" w:line="276" w:lineRule="auto"/>
            </w:pPr>
            <w:r w:rsidRPr="00E36171">
              <w:t>Standby mode</w:t>
            </w:r>
          </w:p>
        </w:tc>
        <w:tc>
          <w:tcPr>
            <w:tcW w:w="0" w:type="auto"/>
            <w:vAlign w:val="center"/>
            <w:hideMark/>
          </w:tcPr>
          <w:p w14:paraId="5C92E849" w14:textId="77777777" w:rsidR="00EE7253" w:rsidRPr="00E36171" w:rsidRDefault="00EE7253" w:rsidP="001B0252">
            <w:pPr>
              <w:spacing w:after="200" w:line="276" w:lineRule="auto"/>
            </w:pPr>
            <w:r w:rsidRPr="00E36171">
              <w:t>Available.</w:t>
            </w:r>
          </w:p>
        </w:tc>
      </w:tr>
      <w:tr w:rsidR="00EE7253" w:rsidRPr="00E36171" w14:paraId="309B8468" w14:textId="77777777" w:rsidTr="001B0252">
        <w:trPr>
          <w:tblCellSpacing w:w="15" w:type="dxa"/>
        </w:trPr>
        <w:tc>
          <w:tcPr>
            <w:tcW w:w="0" w:type="auto"/>
            <w:vAlign w:val="center"/>
            <w:hideMark/>
          </w:tcPr>
          <w:p w14:paraId="36B46C98" w14:textId="1A14BE32" w:rsidR="00EE7253" w:rsidRPr="00E36171" w:rsidRDefault="00E05934" w:rsidP="001B0252">
            <w:pPr>
              <w:spacing w:after="200" w:line="276" w:lineRule="auto"/>
            </w:pPr>
            <w:r w:rsidRPr="00E36171">
              <w:t>1</w:t>
            </w:r>
            <w:r w:rsidR="00EE7253" w:rsidRPr="00E36171">
              <w:t>.6.4</w:t>
            </w:r>
          </w:p>
        </w:tc>
        <w:tc>
          <w:tcPr>
            <w:tcW w:w="0" w:type="auto"/>
            <w:vAlign w:val="center"/>
            <w:hideMark/>
          </w:tcPr>
          <w:p w14:paraId="42B6E573" w14:textId="77777777" w:rsidR="00EE7253" w:rsidRPr="00E36171" w:rsidRDefault="00EE7253" w:rsidP="001B0252">
            <w:pPr>
              <w:spacing w:after="200" w:line="276" w:lineRule="auto"/>
            </w:pPr>
            <w:r w:rsidRPr="00E36171">
              <w:t>Safety interlock</w:t>
            </w:r>
          </w:p>
        </w:tc>
        <w:tc>
          <w:tcPr>
            <w:tcW w:w="0" w:type="auto"/>
            <w:vAlign w:val="center"/>
            <w:hideMark/>
          </w:tcPr>
          <w:p w14:paraId="7D8D4BA2" w14:textId="77777777" w:rsidR="00EE7253" w:rsidRPr="00E36171" w:rsidRDefault="00EE7253" w:rsidP="001B0252">
            <w:pPr>
              <w:spacing w:after="200" w:line="276" w:lineRule="auto"/>
            </w:pPr>
            <w:r w:rsidRPr="00E36171">
              <w:t>Available.</w:t>
            </w:r>
          </w:p>
        </w:tc>
      </w:tr>
      <w:tr w:rsidR="00EE7253" w:rsidRPr="00E36171" w14:paraId="6C763036" w14:textId="77777777" w:rsidTr="001B0252">
        <w:trPr>
          <w:tblCellSpacing w:w="15" w:type="dxa"/>
        </w:trPr>
        <w:tc>
          <w:tcPr>
            <w:tcW w:w="0" w:type="auto"/>
            <w:vAlign w:val="center"/>
            <w:hideMark/>
          </w:tcPr>
          <w:p w14:paraId="59335BAD" w14:textId="7DF438E0" w:rsidR="00EE7253" w:rsidRPr="00E36171" w:rsidRDefault="00E05934" w:rsidP="001B0252">
            <w:pPr>
              <w:spacing w:after="200" w:line="276" w:lineRule="auto"/>
            </w:pPr>
            <w:r w:rsidRPr="00E36171">
              <w:t>1</w:t>
            </w:r>
            <w:r w:rsidR="00EE7253" w:rsidRPr="00E36171">
              <w:t>.6.5</w:t>
            </w:r>
          </w:p>
        </w:tc>
        <w:tc>
          <w:tcPr>
            <w:tcW w:w="0" w:type="auto"/>
            <w:vAlign w:val="center"/>
            <w:hideMark/>
          </w:tcPr>
          <w:p w14:paraId="2250EA25" w14:textId="77777777" w:rsidR="00EE7253" w:rsidRPr="00E36171" w:rsidRDefault="00EE7253" w:rsidP="001B0252">
            <w:pPr>
              <w:spacing w:after="200" w:line="276" w:lineRule="auto"/>
            </w:pPr>
            <w:r w:rsidRPr="00E36171">
              <w:t>Audible/visual indicators</w:t>
            </w:r>
          </w:p>
        </w:tc>
        <w:tc>
          <w:tcPr>
            <w:tcW w:w="0" w:type="auto"/>
            <w:vAlign w:val="center"/>
            <w:hideMark/>
          </w:tcPr>
          <w:p w14:paraId="15334F4E" w14:textId="77777777" w:rsidR="00EE7253" w:rsidRPr="00E36171" w:rsidRDefault="00EE7253" w:rsidP="001B0252">
            <w:pPr>
              <w:spacing w:after="200" w:line="276" w:lineRule="auto"/>
            </w:pPr>
            <w:r w:rsidRPr="00E36171">
              <w:t>Available.</w:t>
            </w:r>
          </w:p>
        </w:tc>
      </w:tr>
      <w:tr w:rsidR="00EE7253" w:rsidRPr="00E36171" w14:paraId="272E3A7E" w14:textId="77777777" w:rsidTr="001B0252">
        <w:trPr>
          <w:tblCellSpacing w:w="15" w:type="dxa"/>
        </w:trPr>
        <w:tc>
          <w:tcPr>
            <w:tcW w:w="0" w:type="auto"/>
            <w:vAlign w:val="center"/>
            <w:hideMark/>
          </w:tcPr>
          <w:p w14:paraId="0D246F65" w14:textId="5DE54D82" w:rsidR="00EE7253" w:rsidRPr="00E36171" w:rsidRDefault="00E05934" w:rsidP="001B0252">
            <w:pPr>
              <w:spacing w:after="200" w:line="276" w:lineRule="auto"/>
            </w:pPr>
            <w:r w:rsidRPr="00E36171">
              <w:t>1</w:t>
            </w:r>
            <w:r w:rsidR="00EE7253" w:rsidRPr="00E36171">
              <w:t>.6.6</w:t>
            </w:r>
          </w:p>
        </w:tc>
        <w:tc>
          <w:tcPr>
            <w:tcW w:w="0" w:type="auto"/>
            <w:vAlign w:val="center"/>
            <w:hideMark/>
          </w:tcPr>
          <w:p w14:paraId="49D23F32" w14:textId="77777777" w:rsidR="00EE7253" w:rsidRPr="00E36171" w:rsidRDefault="00EE7253" w:rsidP="001B0252">
            <w:pPr>
              <w:spacing w:after="200" w:line="276" w:lineRule="auto"/>
            </w:pPr>
            <w:r w:rsidRPr="00E36171">
              <w:t>Over-temperature protection</w:t>
            </w:r>
          </w:p>
        </w:tc>
        <w:tc>
          <w:tcPr>
            <w:tcW w:w="0" w:type="auto"/>
            <w:vAlign w:val="center"/>
            <w:hideMark/>
          </w:tcPr>
          <w:p w14:paraId="21CF4246" w14:textId="77777777" w:rsidR="00EE7253" w:rsidRPr="00E36171" w:rsidRDefault="00EE7253" w:rsidP="001B0252">
            <w:pPr>
              <w:spacing w:after="200" w:line="276" w:lineRule="auto"/>
            </w:pPr>
            <w:r w:rsidRPr="00E36171">
              <w:t>Available.</w:t>
            </w:r>
          </w:p>
        </w:tc>
      </w:tr>
      <w:tr w:rsidR="00EE7253" w:rsidRPr="00E36171" w14:paraId="23F7AADB" w14:textId="77777777" w:rsidTr="001B0252">
        <w:trPr>
          <w:tblCellSpacing w:w="15" w:type="dxa"/>
        </w:trPr>
        <w:tc>
          <w:tcPr>
            <w:tcW w:w="0" w:type="auto"/>
            <w:vAlign w:val="center"/>
            <w:hideMark/>
          </w:tcPr>
          <w:p w14:paraId="3386BD0E" w14:textId="3CB2A148" w:rsidR="00EE7253" w:rsidRPr="00E36171" w:rsidRDefault="00E05934" w:rsidP="001B0252">
            <w:pPr>
              <w:spacing w:after="200" w:line="276" w:lineRule="auto"/>
            </w:pPr>
            <w:r w:rsidRPr="00E36171">
              <w:t>1</w:t>
            </w:r>
            <w:r w:rsidR="00EE7253" w:rsidRPr="00E36171">
              <w:t>.6.7</w:t>
            </w:r>
          </w:p>
        </w:tc>
        <w:tc>
          <w:tcPr>
            <w:tcW w:w="0" w:type="auto"/>
            <w:vAlign w:val="center"/>
            <w:hideMark/>
          </w:tcPr>
          <w:p w14:paraId="530F8E4A" w14:textId="77777777" w:rsidR="00EE7253" w:rsidRPr="00E36171" w:rsidRDefault="00EE7253" w:rsidP="001B0252">
            <w:pPr>
              <w:spacing w:after="200" w:line="276" w:lineRule="auto"/>
            </w:pPr>
            <w:r w:rsidRPr="00E36171">
              <w:t>Footswitch</w:t>
            </w:r>
          </w:p>
        </w:tc>
        <w:tc>
          <w:tcPr>
            <w:tcW w:w="0" w:type="auto"/>
            <w:vAlign w:val="center"/>
            <w:hideMark/>
          </w:tcPr>
          <w:p w14:paraId="16D27C4F" w14:textId="77777777" w:rsidR="00EE7253" w:rsidRPr="00E36171" w:rsidRDefault="00EE7253" w:rsidP="001B0252">
            <w:pPr>
              <w:spacing w:after="200" w:line="276" w:lineRule="auto"/>
            </w:pPr>
            <w:r w:rsidRPr="00E36171">
              <w:t>Manufacturer-approved waterproof footswitch.</w:t>
            </w:r>
          </w:p>
        </w:tc>
      </w:tr>
    </w:tbl>
    <w:p w14:paraId="6F626A53" w14:textId="77777777" w:rsidR="00EE7253" w:rsidRPr="00E36171" w:rsidRDefault="001A4DE5" w:rsidP="00EE7253">
      <w:pPr>
        <w:spacing w:after="200" w:line="276" w:lineRule="auto"/>
      </w:pPr>
      <w:r>
        <w:pict w14:anchorId="6C569F15">
          <v:rect id="_x0000_i1030" style="width:0;height:1.5pt" o:hralign="center" o:hrstd="t" o:hr="t" fillcolor="#a0a0a0" stroked="f"/>
        </w:pict>
      </w:r>
    </w:p>
    <w:p w14:paraId="2D95D908" w14:textId="3778E7A2" w:rsidR="00EE7253" w:rsidRPr="00E36171" w:rsidRDefault="00064461" w:rsidP="00EE7253">
      <w:pPr>
        <w:spacing w:after="200" w:line="276" w:lineRule="auto"/>
        <w:rPr>
          <w:b/>
          <w:bCs/>
        </w:rPr>
      </w:pPr>
      <w:r w:rsidRPr="00E36171">
        <w:rPr>
          <w:b/>
          <w:bCs/>
        </w:rPr>
        <w:t>1</w:t>
      </w:r>
      <w:r w:rsidR="00EE7253" w:rsidRPr="00E36171">
        <w:rPr>
          <w:b/>
          <w:bCs/>
        </w:rPr>
        <w:t>.7 Compatibility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283"/>
        <w:gridCol w:w="2699"/>
      </w:tblGrid>
      <w:tr w:rsidR="00EE7253" w:rsidRPr="00E36171" w14:paraId="7011BD78" w14:textId="77777777" w:rsidTr="001B0252">
        <w:trPr>
          <w:tblHeader/>
          <w:tblCellSpacing w:w="15" w:type="dxa"/>
        </w:trPr>
        <w:tc>
          <w:tcPr>
            <w:tcW w:w="0" w:type="auto"/>
            <w:vAlign w:val="center"/>
            <w:hideMark/>
          </w:tcPr>
          <w:p w14:paraId="68B3CA84" w14:textId="77777777" w:rsidR="00EE7253" w:rsidRPr="00E36171" w:rsidRDefault="00EE7253" w:rsidP="001B0252">
            <w:pPr>
              <w:spacing w:after="200" w:line="276" w:lineRule="auto"/>
              <w:rPr>
                <w:b/>
                <w:bCs/>
              </w:rPr>
            </w:pPr>
            <w:r w:rsidRPr="00E36171">
              <w:rPr>
                <w:b/>
                <w:bCs/>
              </w:rPr>
              <w:t>No.</w:t>
            </w:r>
          </w:p>
        </w:tc>
        <w:tc>
          <w:tcPr>
            <w:tcW w:w="0" w:type="auto"/>
            <w:vAlign w:val="center"/>
            <w:hideMark/>
          </w:tcPr>
          <w:p w14:paraId="546D1626" w14:textId="77777777" w:rsidR="00EE7253" w:rsidRPr="00E36171" w:rsidRDefault="00EE7253" w:rsidP="001B0252">
            <w:pPr>
              <w:spacing w:after="200" w:line="276" w:lineRule="auto"/>
              <w:rPr>
                <w:b/>
                <w:bCs/>
              </w:rPr>
            </w:pPr>
            <w:r w:rsidRPr="00E36171">
              <w:rPr>
                <w:b/>
                <w:bCs/>
              </w:rPr>
              <w:t>Technical Specification</w:t>
            </w:r>
          </w:p>
        </w:tc>
        <w:tc>
          <w:tcPr>
            <w:tcW w:w="0" w:type="auto"/>
            <w:vAlign w:val="center"/>
            <w:hideMark/>
          </w:tcPr>
          <w:p w14:paraId="77F794BB" w14:textId="77777777" w:rsidR="00EE7253" w:rsidRPr="00E36171" w:rsidRDefault="00EE7253" w:rsidP="001B0252">
            <w:pPr>
              <w:spacing w:after="200" w:line="276" w:lineRule="auto"/>
              <w:rPr>
                <w:b/>
                <w:bCs/>
              </w:rPr>
            </w:pPr>
            <w:r w:rsidRPr="00E36171">
              <w:rPr>
                <w:b/>
                <w:bCs/>
              </w:rPr>
              <w:t>Minimum Requirement</w:t>
            </w:r>
          </w:p>
        </w:tc>
      </w:tr>
      <w:tr w:rsidR="00EE7253" w:rsidRPr="00E36171" w14:paraId="79C22713" w14:textId="77777777" w:rsidTr="001B0252">
        <w:trPr>
          <w:tblCellSpacing w:w="15" w:type="dxa"/>
        </w:trPr>
        <w:tc>
          <w:tcPr>
            <w:tcW w:w="0" w:type="auto"/>
            <w:vAlign w:val="center"/>
            <w:hideMark/>
          </w:tcPr>
          <w:p w14:paraId="739EA864" w14:textId="250469A7" w:rsidR="00EE7253" w:rsidRPr="00E36171" w:rsidRDefault="00064461" w:rsidP="001B0252">
            <w:pPr>
              <w:spacing w:after="200" w:line="276" w:lineRule="auto"/>
            </w:pPr>
            <w:r w:rsidRPr="00E36171">
              <w:t>1</w:t>
            </w:r>
            <w:r w:rsidR="00EE7253" w:rsidRPr="00E36171">
              <w:t>.7.1</w:t>
            </w:r>
          </w:p>
        </w:tc>
        <w:tc>
          <w:tcPr>
            <w:tcW w:w="0" w:type="auto"/>
            <w:vAlign w:val="center"/>
            <w:hideMark/>
          </w:tcPr>
          <w:p w14:paraId="28AEF1A6" w14:textId="77777777" w:rsidR="00EE7253" w:rsidRPr="00E36171" w:rsidRDefault="00EE7253" w:rsidP="001B0252">
            <w:pPr>
              <w:spacing w:after="200" w:line="276" w:lineRule="auto"/>
            </w:pPr>
            <w:r w:rsidRPr="00E36171">
              <w:t>Flexible ureteroscope</w:t>
            </w:r>
          </w:p>
        </w:tc>
        <w:tc>
          <w:tcPr>
            <w:tcW w:w="0" w:type="auto"/>
            <w:vAlign w:val="center"/>
            <w:hideMark/>
          </w:tcPr>
          <w:p w14:paraId="5A7947BE" w14:textId="77777777" w:rsidR="00EE7253" w:rsidRPr="00E36171" w:rsidRDefault="00EE7253" w:rsidP="001B0252">
            <w:pPr>
              <w:spacing w:after="200" w:line="276" w:lineRule="auto"/>
            </w:pPr>
            <w:r w:rsidRPr="00E36171">
              <w:t>Compatible.</w:t>
            </w:r>
          </w:p>
        </w:tc>
      </w:tr>
      <w:tr w:rsidR="00EE7253" w:rsidRPr="00E36171" w14:paraId="21807F67" w14:textId="77777777" w:rsidTr="001B0252">
        <w:trPr>
          <w:tblCellSpacing w:w="15" w:type="dxa"/>
        </w:trPr>
        <w:tc>
          <w:tcPr>
            <w:tcW w:w="0" w:type="auto"/>
            <w:vAlign w:val="center"/>
            <w:hideMark/>
          </w:tcPr>
          <w:p w14:paraId="2862090D" w14:textId="3FAE02F1" w:rsidR="00EE7253" w:rsidRPr="00E36171" w:rsidRDefault="00064461" w:rsidP="001B0252">
            <w:pPr>
              <w:spacing w:after="200" w:line="276" w:lineRule="auto"/>
            </w:pPr>
            <w:r w:rsidRPr="00E36171">
              <w:t>1</w:t>
            </w:r>
            <w:r w:rsidR="00EE7253" w:rsidRPr="00E36171">
              <w:t>.7.2</w:t>
            </w:r>
          </w:p>
        </w:tc>
        <w:tc>
          <w:tcPr>
            <w:tcW w:w="0" w:type="auto"/>
            <w:vAlign w:val="center"/>
            <w:hideMark/>
          </w:tcPr>
          <w:p w14:paraId="54020905" w14:textId="77777777" w:rsidR="00EE7253" w:rsidRPr="00E36171" w:rsidRDefault="00EE7253" w:rsidP="001B0252">
            <w:pPr>
              <w:spacing w:after="200" w:line="276" w:lineRule="auto"/>
            </w:pPr>
            <w:r w:rsidRPr="00E36171">
              <w:t>Semi-rigid ureteroscope</w:t>
            </w:r>
          </w:p>
        </w:tc>
        <w:tc>
          <w:tcPr>
            <w:tcW w:w="0" w:type="auto"/>
            <w:vAlign w:val="center"/>
            <w:hideMark/>
          </w:tcPr>
          <w:p w14:paraId="6D20E1BA" w14:textId="77777777" w:rsidR="00EE7253" w:rsidRPr="00E36171" w:rsidRDefault="00EE7253" w:rsidP="001B0252">
            <w:pPr>
              <w:spacing w:after="200" w:line="276" w:lineRule="auto"/>
            </w:pPr>
            <w:r w:rsidRPr="00E36171">
              <w:t>Compatible.</w:t>
            </w:r>
          </w:p>
        </w:tc>
      </w:tr>
      <w:tr w:rsidR="00EE7253" w:rsidRPr="00E36171" w14:paraId="222A7DE8" w14:textId="77777777" w:rsidTr="001B0252">
        <w:trPr>
          <w:tblCellSpacing w:w="15" w:type="dxa"/>
        </w:trPr>
        <w:tc>
          <w:tcPr>
            <w:tcW w:w="0" w:type="auto"/>
            <w:vAlign w:val="center"/>
            <w:hideMark/>
          </w:tcPr>
          <w:p w14:paraId="59A45C5F" w14:textId="36AEAF3B" w:rsidR="00EE7253" w:rsidRPr="00E36171" w:rsidRDefault="00064461" w:rsidP="001B0252">
            <w:pPr>
              <w:spacing w:after="200" w:line="276" w:lineRule="auto"/>
            </w:pPr>
            <w:r w:rsidRPr="00E36171">
              <w:t>1</w:t>
            </w:r>
            <w:r w:rsidR="00EE7253" w:rsidRPr="00E36171">
              <w:t>.7.3</w:t>
            </w:r>
          </w:p>
        </w:tc>
        <w:tc>
          <w:tcPr>
            <w:tcW w:w="0" w:type="auto"/>
            <w:vAlign w:val="center"/>
            <w:hideMark/>
          </w:tcPr>
          <w:p w14:paraId="11788D12" w14:textId="77777777" w:rsidR="00EE7253" w:rsidRPr="00E36171" w:rsidRDefault="00EE7253" w:rsidP="001B0252">
            <w:pPr>
              <w:spacing w:after="200" w:line="276" w:lineRule="auto"/>
            </w:pPr>
            <w:r w:rsidRPr="00E36171">
              <w:t>Nephroscope</w:t>
            </w:r>
          </w:p>
        </w:tc>
        <w:tc>
          <w:tcPr>
            <w:tcW w:w="0" w:type="auto"/>
            <w:vAlign w:val="center"/>
            <w:hideMark/>
          </w:tcPr>
          <w:p w14:paraId="58C895DF" w14:textId="77777777" w:rsidR="00EE7253" w:rsidRPr="00E36171" w:rsidRDefault="00EE7253" w:rsidP="001B0252">
            <w:pPr>
              <w:spacing w:after="200" w:line="276" w:lineRule="auto"/>
            </w:pPr>
            <w:r w:rsidRPr="00E36171">
              <w:t>Compatible.</w:t>
            </w:r>
          </w:p>
        </w:tc>
      </w:tr>
      <w:tr w:rsidR="00EE7253" w:rsidRPr="00E36171" w14:paraId="7BDA3932" w14:textId="77777777" w:rsidTr="001B0252">
        <w:trPr>
          <w:tblCellSpacing w:w="15" w:type="dxa"/>
        </w:trPr>
        <w:tc>
          <w:tcPr>
            <w:tcW w:w="0" w:type="auto"/>
            <w:vAlign w:val="center"/>
            <w:hideMark/>
          </w:tcPr>
          <w:p w14:paraId="532CE45A" w14:textId="22D25502" w:rsidR="00EE7253" w:rsidRPr="00E36171" w:rsidRDefault="00064461" w:rsidP="001B0252">
            <w:pPr>
              <w:spacing w:after="200" w:line="276" w:lineRule="auto"/>
            </w:pPr>
            <w:r w:rsidRPr="00E36171">
              <w:t>1</w:t>
            </w:r>
            <w:r w:rsidR="00EE7253" w:rsidRPr="00E36171">
              <w:t>.7.4</w:t>
            </w:r>
          </w:p>
        </w:tc>
        <w:tc>
          <w:tcPr>
            <w:tcW w:w="0" w:type="auto"/>
            <w:vAlign w:val="center"/>
            <w:hideMark/>
          </w:tcPr>
          <w:p w14:paraId="7C413DF0" w14:textId="77777777" w:rsidR="00EE7253" w:rsidRPr="00E36171" w:rsidRDefault="00EE7253" w:rsidP="001B0252">
            <w:pPr>
              <w:spacing w:after="200" w:line="276" w:lineRule="auto"/>
            </w:pPr>
            <w:r w:rsidRPr="00E36171">
              <w:t>Cystoscope</w:t>
            </w:r>
          </w:p>
        </w:tc>
        <w:tc>
          <w:tcPr>
            <w:tcW w:w="0" w:type="auto"/>
            <w:vAlign w:val="center"/>
            <w:hideMark/>
          </w:tcPr>
          <w:p w14:paraId="6DF219F2" w14:textId="77777777" w:rsidR="00EE7253" w:rsidRPr="00E36171" w:rsidRDefault="00EE7253" w:rsidP="001B0252">
            <w:pPr>
              <w:spacing w:after="200" w:line="276" w:lineRule="auto"/>
            </w:pPr>
            <w:r w:rsidRPr="00E36171">
              <w:t>Compatible.</w:t>
            </w:r>
          </w:p>
        </w:tc>
      </w:tr>
      <w:tr w:rsidR="00EE7253" w:rsidRPr="00E36171" w14:paraId="042158F7" w14:textId="77777777" w:rsidTr="001B0252">
        <w:trPr>
          <w:tblCellSpacing w:w="15" w:type="dxa"/>
        </w:trPr>
        <w:tc>
          <w:tcPr>
            <w:tcW w:w="0" w:type="auto"/>
            <w:vAlign w:val="center"/>
            <w:hideMark/>
          </w:tcPr>
          <w:p w14:paraId="7DD11CBC" w14:textId="694E6711" w:rsidR="00EE7253" w:rsidRPr="00E36171" w:rsidRDefault="00064461" w:rsidP="001B0252">
            <w:pPr>
              <w:spacing w:after="200" w:line="276" w:lineRule="auto"/>
            </w:pPr>
            <w:r w:rsidRPr="00E36171">
              <w:t>1</w:t>
            </w:r>
            <w:r w:rsidR="00EE7253" w:rsidRPr="00E36171">
              <w:t>.7.5</w:t>
            </w:r>
          </w:p>
        </w:tc>
        <w:tc>
          <w:tcPr>
            <w:tcW w:w="0" w:type="auto"/>
            <w:vAlign w:val="center"/>
            <w:hideMark/>
          </w:tcPr>
          <w:p w14:paraId="5A4855F3" w14:textId="77777777" w:rsidR="00EE7253" w:rsidRPr="00E36171" w:rsidRDefault="00EE7253" w:rsidP="001B0252">
            <w:pPr>
              <w:spacing w:after="200" w:line="276" w:lineRule="auto"/>
            </w:pPr>
            <w:r w:rsidRPr="00E36171">
              <w:t>Resectoscope</w:t>
            </w:r>
          </w:p>
        </w:tc>
        <w:tc>
          <w:tcPr>
            <w:tcW w:w="0" w:type="auto"/>
            <w:vAlign w:val="center"/>
            <w:hideMark/>
          </w:tcPr>
          <w:p w14:paraId="24163CA5" w14:textId="77777777" w:rsidR="00EE7253" w:rsidRPr="00E36171" w:rsidRDefault="00EE7253" w:rsidP="001B0252">
            <w:pPr>
              <w:spacing w:after="200" w:line="276" w:lineRule="auto"/>
            </w:pPr>
            <w:r w:rsidRPr="00E36171">
              <w:t>Compatible.</w:t>
            </w:r>
          </w:p>
        </w:tc>
      </w:tr>
      <w:tr w:rsidR="00EE7253" w:rsidRPr="00E36171" w14:paraId="2EF06A67" w14:textId="77777777" w:rsidTr="001B0252">
        <w:trPr>
          <w:tblCellSpacing w:w="15" w:type="dxa"/>
        </w:trPr>
        <w:tc>
          <w:tcPr>
            <w:tcW w:w="0" w:type="auto"/>
            <w:vAlign w:val="center"/>
            <w:hideMark/>
          </w:tcPr>
          <w:p w14:paraId="0E5EB91A" w14:textId="2600EE7C" w:rsidR="00EE7253" w:rsidRPr="00E36171" w:rsidRDefault="00064461" w:rsidP="001B0252">
            <w:pPr>
              <w:spacing w:after="200" w:line="276" w:lineRule="auto"/>
            </w:pPr>
            <w:r w:rsidRPr="00E36171">
              <w:t>1</w:t>
            </w:r>
            <w:r w:rsidR="00EE7253" w:rsidRPr="00E36171">
              <w:t>.7.6</w:t>
            </w:r>
          </w:p>
        </w:tc>
        <w:tc>
          <w:tcPr>
            <w:tcW w:w="0" w:type="auto"/>
            <w:vAlign w:val="center"/>
            <w:hideMark/>
          </w:tcPr>
          <w:p w14:paraId="62EFC4DA" w14:textId="77777777" w:rsidR="00EE7253" w:rsidRPr="00E36171" w:rsidRDefault="00EE7253" w:rsidP="001B0252">
            <w:pPr>
              <w:spacing w:after="200" w:line="276" w:lineRule="auto"/>
            </w:pPr>
            <w:r w:rsidRPr="00E36171">
              <w:t>Morcellator</w:t>
            </w:r>
          </w:p>
        </w:tc>
        <w:tc>
          <w:tcPr>
            <w:tcW w:w="0" w:type="auto"/>
            <w:vAlign w:val="center"/>
            <w:hideMark/>
          </w:tcPr>
          <w:p w14:paraId="235FD80F" w14:textId="77777777" w:rsidR="00EE7253" w:rsidRPr="00E36171" w:rsidRDefault="00EE7253" w:rsidP="001B0252">
            <w:pPr>
              <w:spacing w:after="200" w:line="276" w:lineRule="auto"/>
            </w:pPr>
            <w:r w:rsidRPr="00E36171">
              <w:t>Compatible where applicable.</w:t>
            </w:r>
          </w:p>
        </w:tc>
      </w:tr>
    </w:tbl>
    <w:p w14:paraId="582EB8AC" w14:textId="77777777" w:rsidR="00EE7253" w:rsidRPr="00E36171" w:rsidRDefault="001A4DE5" w:rsidP="00EE7253">
      <w:pPr>
        <w:spacing w:after="200" w:line="276" w:lineRule="auto"/>
      </w:pPr>
      <w:r>
        <w:pict w14:anchorId="5221E53C">
          <v:rect id="_x0000_i1031" style="width:0;height:1.5pt" o:hralign="center" o:hrstd="t" o:hr="t" fillcolor="#a0a0a0" stroked="f"/>
        </w:pict>
      </w:r>
    </w:p>
    <w:p w14:paraId="136F94B9" w14:textId="34E951F8" w:rsidR="00EE7253" w:rsidRPr="00E36171" w:rsidRDefault="00064461" w:rsidP="00EE7253">
      <w:pPr>
        <w:spacing w:after="200" w:line="276" w:lineRule="auto"/>
        <w:rPr>
          <w:b/>
          <w:bCs/>
        </w:rPr>
      </w:pPr>
      <w:r w:rsidRPr="00E36171">
        <w:rPr>
          <w:b/>
          <w:bCs/>
        </w:rPr>
        <w:t>1</w:t>
      </w:r>
      <w:r w:rsidR="00EE7253" w:rsidRPr="00E36171">
        <w:rPr>
          <w:b/>
          <w:bCs/>
        </w:rPr>
        <w:t>.8 Documentation</w:t>
      </w:r>
    </w:p>
    <w:p w14:paraId="3AA948CF" w14:textId="77777777" w:rsidR="00EE7253" w:rsidRPr="00E36171" w:rsidRDefault="00EE7253" w:rsidP="00EE7253">
      <w:pPr>
        <w:spacing w:after="200" w:line="276" w:lineRule="auto"/>
      </w:pPr>
      <w:r w:rsidRPr="00E36171">
        <w:t>The bidder shall provide:</w:t>
      </w:r>
    </w:p>
    <w:p w14:paraId="0B5B119B" w14:textId="77777777" w:rsidR="00EE7253" w:rsidRPr="00E36171" w:rsidRDefault="00EE7253" w:rsidP="00EE7253">
      <w:pPr>
        <w:numPr>
          <w:ilvl w:val="0"/>
          <w:numId w:val="37"/>
        </w:numPr>
        <w:spacing w:after="200" w:line="276" w:lineRule="auto"/>
      </w:pPr>
      <w:r w:rsidRPr="00E36171">
        <w:t xml:space="preserve">CE Certificate and EU Declaration of Conformity. </w:t>
      </w:r>
    </w:p>
    <w:p w14:paraId="3FBF2A12" w14:textId="77777777" w:rsidR="00EE7253" w:rsidRPr="00E36171" w:rsidRDefault="00EE7253" w:rsidP="00EE7253">
      <w:pPr>
        <w:numPr>
          <w:ilvl w:val="0"/>
          <w:numId w:val="37"/>
        </w:numPr>
        <w:spacing w:after="200" w:line="276" w:lineRule="auto"/>
      </w:pPr>
      <w:r w:rsidRPr="00E36171">
        <w:t xml:space="preserve">ISO 13485 Certificate. </w:t>
      </w:r>
    </w:p>
    <w:p w14:paraId="23BDC850" w14:textId="77777777" w:rsidR="00EE7253" w:rsidRPr="00E36171" w:rsidRDefault="00EE7253" w:rsidP="00EE7253">
      <w:pPr>
        <w:numPr>
          <w:ilvl w:val="0"/>
          <w:numId w:val="37"/>
        </w:numPr>
        <w:spacing w:after="200" w:line="276" w:lineRule="auto"/>
      </w:pPr>
      <w:r w:rsidRPr="00E36171">
        <w:t xml:space="preserve">Technical datasheets. </w:t>
      </w:r>
    </w:p>
    <w:p w14:paraId="42BA5B63" w14:textId="77777777" w:rsidR="00EE7253" w:rsidRPr="00E36171" w:rsidRDefault="00EE7253" w:rsidP="00EE7253">
      <w:pPr>
        <w:numPr>
          <w:ilvl w:val="0"/>
          <w:numId w:val="37"/>
        </w:numPr>
        <w:spacing w:after="200" w:line="276" w:lineRule="auto"/>
      </w:pPr>
      <w:r w:rsidRPr="00E36171">
        <w:t xml:space="preserve">User Manual. </w:t>
      </w:r>
    </w:p>
    <w:p w14:paraId="0250B2E5" w14:textId="77777777" w:rsidR="00EE7253" w:rsidRPr="00E36171" w:rsidRDefault="00EE7253" w:rsidP="00EE7253">
      <w:pPr>
        <w:numPr>
          <w:ilvl w:val="0"/>
          <w:numId w:val="37"/>
        </w:numPr>
        <w:spacing w:after="200" w:line="276" w:lineRule="auto"/>
      </w:pPr>
      <w:r w:rsidRPr="00E36171">
        <w:t xml:space="preserve">Service Manual. </w:t>
      </w:r>
    </w:p>
    <w:p w14:paraId="6CEBAB11" w14:textId="77777777" w:rsidR="00EE7253" w:rsidRPr="00E36171" w:rsidRDefault="00EE7253" w:rsidP="00EE7253">
      <w:pPr>
        <w:numPr>
          <w:ilvl w:val="0"/>
          <w:numId w:val="37"/>
        </w:numPr>
        <w:spacing w:after="200" w:line="276" w:lineRule="auto"/>
      </w:pPr>
      <w:r w:rsidRPr="00E36171">
        <w:t xml:space="preserve">Installation Manual. </w:t>
      </w:r>
    </w:p>
    <w:p w14:paraId="280EAE01" w14:textId="77777777" w:rsidR="00EE7253" w:rsidRPr="00E36171" w:rsidRDefault="00EE7253" w:rsidP="00EE7253">
      <w:pPr>
        <w:numPr>
          <w:ilvl w:val="0"/>
          <w:numId w:val="37"/>
        </w:numPr>
        <w:spacing w:after="200" w:line="276" w:lineRule="auto"/>
      </w:pPr>
      <w:r w:rsidRPr="00E36171">
        <w:t xml:space="preserve">Maintenance Manual. </w:t>
      </w:r>
    </w:p>
    <w:p w14:paraId="56362C76" w14:textId="77777777" w:rsidR="00EE7253" w:rsidRPr="00E36171" w:rsidRDefault="00EE7253" w:rsidP="00EE7253">
      <w:pPr>
        <w:numPr>
          <w:ilvl w:val="0"/>
          <w:numId w:val="37"/>
        </w:numPr>
        <w:spacing w:after="200" w:line="276" w:lineRule="auto"/>
      </w:pPr>
      <w:r w:rsidRPr="00E36171">
        <w:lastRenderedPageBreak/>
        <w:t xml:space="preserve">Manufacturer's Authorization. </w:t>
      </w:r>
    </w:p>
    <w:p w14:paraId="77548B5F" w14:textId="77777777" w:rsidR="00EE7253" w:rsidRPr="00E36171" w:rsidRDefault="00EE7253" w:rsidP="00EE7253">
      <w:pPr>
        <w:numPr>
          <w:ilvl w:val="0"/>
          <w:numId w:val="37"/>
        </w:numPr>
        <w:spacing w:after="200" w:line="276" w:lineRule="auto"/>
      </w:pPr>
      <w:r w:rsidRPr="00E36171">
        <w:t xml:space="preserve">List of installed references. </w:t>
      </w:r>
    </w:p>
    <w:p w14:paraId="0173B9EB" w14:textId="77777777" w:rsidR="00EE7253" w:rsidRPr="00E36171" w:rsidRDefault="00EE7253" w:rsidP="00EE7253">
      <w:pPr>
        <w:numPr>
          <w:ilvl w:val="0"/>
          <w:numId w:val="37"/>
        </w:numPr>
        <w:spacing w:after="200" w:line="276" w:lineRule="auto"/>
      </w:pPr>
      <w:r w:rsidRPr="00E36171">
        <w:t xml:space="preserve">Spare parts availability statement (minimum 5 years). </w:t>
      </w:r>
    </w:p>
    <w:p w14:paraId="4FB03055" w14:textId="77777777" w:rsidR="00EE7253" w:rsidRPr="00E36171" w:rsidRDefault="00EE7253" w:rsidP="00EE7253">
      <w:pPr>
        <w:numPr>
          <w:ilvl w:val="0"/>
          <w:numId w:val="37"/>
        </w:numPr>
        <w:spacing w:after="200" w:line="276" w:lineRule="auto"/>
      </w:pPr>
      <w:r w:rsidRPr="00E36171">
        <w:t xml:space="preserve">Warranty certificate. </w:t>
      </w:r>
    </w:p>
    <w:p w14:paraId="353AFD0E" w14:textId="77777777" w:rsidR="00EE7253" w:rsidRPr="00E36171" w:rsidRDefault="00EE7253" w:rsidP="00EE7253">
      <w:pPr>
        <w:numPr>
          <w:ilvl w:val="0"/>
          <w:numId w:val="37"/>
        </w:numPr>
        <w:spacing w:after="200" w:line="276" w:lineRule="auto"/>
      </w:pPr>
      <w:r w:rsidRPr="00E36171">
        <w:t>Preventive maintenance schedule.</w:t>
      </w:r>
    </w:p>
    <w:p w14:paraId="330ACEAA" w14:textId="77777777" w:rsidR="00EE7253" w:rsidRPr="00E36171" w:rsidRDefault="00EE7253" w:rsidP="00EE7253"/>
    <w:p w14:paraId="045C7DBE"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1.9 Warranty, Maintenance and After-Sales Support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0"/>
        <w:gridCol w:w="2520"/>
        <w:gridCol w:w="6506"/>
      </w:tblGrid>
      <w:tr w:rsidR="008918A7" w:rsidRPr="00E36171" w14:paraId="2525A724" w14:textId="77777777" w:rsidTr="00E36171">
        <w:trPr>
          <w:tblHeader/>
          <w:tblCellSpacing w:w="15" w:type="dxa"/>
        </w:trPr>
        <w:tc>
          <w:tcPr>
            <w:tcW w:w="675" w:type="dxa"/>
            <w:vAlign w:val="center"/>
            <w:hideMark/>
          </w:tcPr>
          <w:p w14:paraId="6B50A156"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No.</w:t>
            </w:r>
          </w:p>
        </w:tc>
        <w:tc>
          <w:tcPr>
            <w:tcW w:w="2490" w:type="dxa"/>
            <w:vAlign w:val="center"/>
            <w:hideMark/>
          </w:tcPr>
          <w:p w14:paraId="0F4A4CBE"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Technical Specification</w:t>
            </w:r>
          </w:p>
        </w:tc>
        <w:tc>
          <w:tcPr>
            <w:tcW w:w="6461" w:type="dxa"/>
            <w:vAlign w:val="center"/>
            <w:hideMark/>
          </w:tcPr>
          <w:p w14:paraId="306EC91A"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Minimum Requirement</w:t>
            </w:r>
          </w:p>
        </w:tc>
      </w:tr>
      <w:tr w:rsidR="008918A7" w:rsidRPr="00E36171" w14:paraId="195BAAC2" w14:textId="77777777" w:rsidTr="00E36171">
        <w:trPr>
          <w:tblCellSpacing w:w="15" w:type="dxa"/>
        </w:trPr>
        <w:tc>
          <w:tcPr>
            <w:tcW w:w="675" w:type="dxa"/>
            <w:vAlign w:val="center"/>
            <w:hideMark/>
          </w:tcPr>
          <w:p w14:paraId="3089C880"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1.9.1</w:t>
            </w:r>
          </w:p>
        </w:tc>
        <w:tc>
          <w:tcPr>
            <w:tcW w:w="2490" w:type="dxa"/>
            <w:vAlign w:val="center"/>
            <w:hideMark/>
          </w:tcPr>
          <w:p w14:paraId="30DDA7B9"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Warranty period</w:t>
            </w:r>
          </w:p>
        </w:tc>
        <w:tc>
          <w:tcPr>
            <w:tcW w:w="6461" w:type="dxa"/>
            <w:vAlign w:val="center"/>
            <w:hideMark/>
          </w:tcPr>
          <w:p w14:paraId="42783A26"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Minimum twenty-four (24) months from final acceptance</w:t>
            </w:r>
          </w:p>
        </w:tc>
      </w:tr>
      <w:tr w:rsidR="008918A7" w:rsidRPr="00E36171" w14:paraId="37A09EFB" w14:textId="77777777" w:rsidTr="00E36171">
        <w:trPr>
          <w:tblCellSpacing w:w="15" w:type="dxa"/>
        </w:trPr>
        <w:tc>
          <w:tcPr>
            <w:tcW w:w="675" w:type="dxa"/>
            <w:vAlign w:val="center"/>
            <w:hideMark/>
          </w:tcPr>
          <w:p w14:paraId="6CB29DFB"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1.9.2</w:t>
            </w:r>
          </w:p>
        </w:tc>
        <w:tc>
          <w:tcPr>
            <w:tcW w:w="2490" w:type="dxa"/>
            <w:vAlign w:val="center"/>
            <w:hideMark/>
          </w:tcPr>
          <w:p w14:paraId="1B63874B"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Warranty coverage</w:t>
            </w:r>
          </w:p>
        </w:tc>
        <w:tc>
          <w:tcPr>
            <w:tcW w:w="6461" w:type="dxa"/>
            <w:vAlign w:val="center"/>
            <w:hideMark/>
          </w:tcPr>
          <w:p w14:paraId="544A0B4E"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Labour, spare parts, preventive and corrective maintenance</w:t>
            </w:r>
          </w:p>
        </w:tc>
      </w:tr>
      <w:tr w:rsidR="008918A7" w:rsidRPr="00E36171" w14:paraId="1E8A37D1" w14:textId="77777777" w:rsidTr="00E36171">
        <w:trPr>
          <w:tblCellSpacing w:w="15" w:type="dxa"/>
        </w:trPr>
        <w:tc>
          <w:tcPr>
            <w:tcW w:w="675" w:type="dxa"/>
            <w:vAlign w:val="center"/>
            <w:hideMark/>
          </w:tcPr>
          <w:p w14:paraId="27FFCF63"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1.9.3</w:t>
            </w:r>
          </w:p>
        </w:tc>
        <w:tc>
          <w:tcPr>
            <w:tcW w:w="2490" w:type="dxa"/>
            <w:vAlign w:val="center"/>
            <w:hideMark/>
          </w:tcPr>
          <w:p w14:paraId="1BC3D864"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Preventive maintenance</w:t>
            </w:r>
          </w:p>
        </w:tc>
        <w:tc>
          <w:tcPr>
            <w:tcW w:w="6461" w:type="dxa"/>
            <w:vAlign w:val="center"/>
            <w:hideMark/>
          </w:tcPr>
          <w:p w14:paraId="43513C7C"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According to manufacturer recommendations</w:t>
            </w:r>
          </w:p>
        </w:tc>
      </w:tr>
      <w:tr w:rsidR="008918A7" w:rsidRPr="00E36171" w14:paraId="32FD38E5" w14:textId="77777777" w:rsidTr="00E36171">
        <w:trPr>
          <w:tblCellSpacing w:w="15" w:type="dxa"/>
        </w:trPr>
        <w:tc>
          <w:tcPr>
            <w:tcW w:w="675" w:type="dxa"/>
            <w:vAlign w:val="center"/>
            <w:hideMark/>
          </w:tcPr>
          <w:p w14:paraId="378C0D71"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1.9.4</w:t>
            </w:r>
          </w:p>
        </w:tc>
        <w:tc>
          <w:tcPr>
            <w:tcW w:w="2490" w:type="dxa"/>
            <w:vAlign w:val="center"/>
            <w:hideMark/>
          </w:tcPr>
          <w:p w14:paraId="12EC6A97"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Corrective maintenance</w:t>
            </w:r>
          </w:p>
        </w:tc>
        <w:tc>
          <w:tcPr>
            <w:tcW w:w="6461" w:type="dxa"/>
            <w:vAlign w:val="center"/>
            <w:hideMark/>
          </w:tcPr>
          <w:p w14:paraId="12C1E1B9"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Included during warranty period</w:t>
            </w:r>
          </w:p>
        </w:tc>
      </w:tr>
      <w:tr w:rsidR="008918A7" w:rsidRPr="00E36171" w14:paraId="53B38779" w14:textId="77777777" w:rsidTr="00E36171">
        <w:trPr>
          <w:tblCellSpacing w:w="15" w:type="dxa"/>
        </w:trPr>
        <w:tc>
          <w:tcPr>
            <w:tcW w:w="675" w:type="dxa"/>
            <w:vAlign w:val="center"/>
            <w:hideMark/>
          </w:tcPr>
          <w:p w14:paraId="377C75FE"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1.9.5</w:t>
            </w:r>
          </w:p>
        </w:tc>
        <w:tc>
          <w:tcPr>
            <w:tcW w:w="2490" w:type="dxa"/>
            <w:vAlign w:val="center"/>
            <w:hideMark/>
          </w:tcPr>
          <w:p w14:paraId="3CC77215"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Spare parts availability</w:t>
            </w:r>
          </w:p>
        </w:tc>
        <w:tc>
          <w:tcPr>
            <w:tcW w:w="6461" w:type="dxa"/>
            <w:vAlign w:val="center"/>
            <w:hideMark/>
          </w:tcPr>
          <w:p w14:paraId="4A705D2E"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Minimum five (5) years</w:t>
            </w:r>
          </w:p>
        </w:tc>
      </w:tr>
      <w:tr w:rsidR="008918A7" w:rsidRPr="00E36171" w14:paraId="1AEEDC72" w14:textId="77777777" w:rsidTr="00E36171">
        <w:trPr>
          <w:tblCellSpacing w:w="15" w:type="dxa"/>
        </w:trPr>
        <w:tc>
          <w:tcPr>
            <w:tcW w:w="675" w:type="dxa"/>
            <w:vAlign w:val="center"/>
            <w:hideMark/>
          </w:tcPr>
          <w:p w14:paraId="29611E07"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1.9.6</w:t>
            </w:r>
          </w:p>
        </w:tc>
        <w:tc>
          <w:tcPr>
            <w:tcW w:w="2490" w:type="dxa"/>
            <w:vAlign w:val="center"/>
            <w:hideMark/>
          </w:tcPr>
          <w:p w14:paraId="0DC9A9B2"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Local/regional support</w:t>
            </w:r>
          </w:p>
        </w:tc>
        <w:tc>
          <w:tcPr>
            <w:tcW w:w="6461" w:type="dxa"/>
            <w:vAlign w:val="center"/>
            <w:hideMark/>
          </w:tcPr>
          <w:p w14:paraId="0C7FB928"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Bidder shall specify local or regional technical support arrangements and response time</w:t>
            </w:r>
          </w:p>
        </w:tc>
      </w:tr>
    </w:tbl>
    <w:p w14:paraId="1F435C03" w14:textId="561C59DE" w:rsidR="00BB55D6" w:rsidRPr="00E36171" w:rsidRDefault="00BB55D6" w:rsidP="0089602D">
      <w:pPr>
        <w:tabs>
          <w:tab w:val="left" w:pos="2745"/>
        </w:tabs>
        <w:rPr>
          <w:rFonts w:asciiTheme="minorHAnsi" w:eastAsia="Times New Roman" w:hAnsiTheme="minorHAnsi" w:cs="Arial"/>
          <w:szCs w:val="24"/>
        </w:rPr>
      </w:pPr>
    </w:p>
    <w:p w14:paraId="23C45566" w14:textId="77777777" w:rsidR="008918A7" w:rsidRPr="00E36171" w:rsidRDefault="008918A7" w:rsidP="0089602D">
      <w:pPr>
        <w:tabs>
          <w:tab w:val="left" w:pos="2745"/>
        </w:tabs>
        <w:rPr>
          <w:rFonts w:asciiTheme="minorBidi" w:eastAsia="Times New Roman" w:hAnsiTheme="minorBidi" w:cstheme="minorBidi"/>
          <w:szCs w:val="24"/>
        </w:rPr>
      </w:pPr>
    </w:p>
    <w:p w14:paraId="4EF43B4C"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1.10 Training</w:t>
      </w:r>
    </w:p>
    <w:tbl>
      <w:tblPr>
        <w:tblW w:w="9810" w:type="dxa"/>
        <w:tblCellSpacing w:w="15" w:type="dxa"/>
        <w:tblCellMar>
          <w:top w:w="15" w:type="dxa"/>
          <w:left w:w="15" w:type="dxa"/>
          <w:bottom w:w="15" w:type="dxa"/>
          <w:right w:w="15" w:type="dxa"/>
        </w:tblCellMar>
        <w:tblLook w:val="04A0" w:firstRow="1" w:lastRow="0" w:firstColumn="1" w:lastColumn="0" w:noHBand="0" w:noVBand="1"/>
      </w:tblPr>
      <w:tblGrid>
        <w:gridCol w:w="900"/>
        <w:gridCol w:w="8910"/>
      </w:tblGrid>
      <w:tr w:rsidR="008918A7" w:rsidRPr="00E36171" w14:paraId="08889A1A" w14:textId="77777777" w:rsidTr="00E36171">
        <w:trPr>
          <w:tblHeader/>
          <w:tblCellSpacing w:w="15" w:type="dxa"/>
        </w:trPr>
        <w:tc>
          <w:tcPr>
            <w:tcW w:w="855" w:type="dxa"/>
            <w:vAlign w:val="center"/>
            <w:hideMark/>
          </w:tcPr>
          <w:p w14:paraId="0A93C10F"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No.</w:t>
            </w:r>
          </w:p>
        </w:tc>
        <w:tc>
          <w:tcPr>
            <w:tcW w:w="8865" w:type="dxa"/>
            <w:vAlign w:val="center"/>
            <w:hideMark/>
          </w:tcPr>
          <w:p w14:paraId="616205E2" w14:textId="77777777" w:rsidR="008918A7" w:rsidRPr="00E36171" w:rsidRDefault="008918A7" w:rsidP="008918A7">
            <w:pPr>
              <w:tabs>
                <w:tab w:val="left" w:pos="2745"/>
              </w:tabs>
              <w:rPr>
                <w:rFonts w:asciiTheme="minorBidi" w:eastAsia="Times New Roman" w:hAnsiTheme="minorBidi" w:cstheme="minorBidi"/>
                <w:b/>
                <w:bCs/>
                <w:szCs w:val="24"/>
              </w:rPr>
            </w:pPr>
            <w:r w:rsidRPr="00E36171">
              <w:rPr>
                <w:rFonts w:asciiTheme="minorBidi" w:eastAsia="Times New Roman" w:hAnsiTheme="minorBidi" w:cstheme="minorBidi"/>
                <w:b/>
                <w:bCs/>
                <w:szCs w:val="24"/>
              </w:rPr>
              <w:t>Requirement</w:t>
            </w:r>
          </w:p>
        </w:tc>
      </w:tr>
      <w:tr w:rsidR="008918A7" w:rsidRPr="00E36171" w14:paraId="49BAEEE4" w14:textId="77777777" w:rsidTr="00E36171">
        <w:trPr>
          <w:tblCellSpacing w:w="15" w:type="dxa"/>
        </w:trPr>
        <w:tc>
          <w:tcPr>
            <w:tcW w:w="855" w:type="dxa"/>
            <w:vAlign w:val="center"/>
            <w:hideMark/>
          </w:tcPr>
          <w:p w14:paraId="7B8C999B"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1.10.1</w:t>
            </w:r>
          </w:p>
        </w:tc>
        <w:tc>
          <w:tcPr>
            <w:tcW w:w="8865" w:type="dxa"/>
            <w:vAlign w:val="center"/>
            <w:hideMark/>
          </w:tcPr>
          <w:p w14:paraId="5BEDB80F"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Clinical/user training for MRCC medical and paramedical personnel</w:t>
            </w:r>
          </w:p>
        </w:tc>
      </w:tr>
      <w:tr w:rsidR="008918A7" w:rsidRPr="00E36171" w14:paraId="41C9BB8F" w14:textId="77777777" w:rsidTr="00E36171">
        <w:trPr>
          <w:tblCellSpacing w:w="15" w:type="dxa"/>
        </w:trPr>
        <w:tc>
          <w:tcPr>
            <w:tcW w:w="855" w:type="dxa"/>
            <w:vAlign w:val="center"/>
            <w:hideMark/>
          </w:tcPr>
          <w:p w14:paraId="236B79B2"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1.10.2</w:t>
            </w:r>
          </w:p>
        </w:tc>
        <w:tc>
          <w:tcPr>
            <w:tcW w:w="8865" w:type="dxa"/>
            <w:vAlign w:val="center"/>
            <w:hideMark/>
          </w:tcPr>
          <w:p w14:paraId="6D286579"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Technical training for at least three biomedical engineers/technicians</w:t>
            </w:r>
          </w:p>
        </w:tc>
      </w:tr>
      <w:tr w:rsidR="008918A7" w:rsidRPr="00E36171" w14:paraId="33FAB3AE" w14:textId="77777777" w:rsidTr="00E36171">
        <w:trPr>
          <w:tblCellSpacing w:w="15" w:type="dxa"/>
        </w:trPr>
        <w:tc>
          <w:tcPr>
            <w:tcW w:w="855" w:type="dxa"/>
            <w:vAlign w:val="center"/>
            <w:hideMark/>
          </w:tcPr>
          <w:p w14:paraId="732D264D"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1.10.3</w:t>
            </w:r>
          </w:p>
        </w:tc>
        <w:tc>
          <w:tcPr>
            <w:tcW w:w="8865" w:type="dxa"/>
            <w:vAlign w:val="center"/>
            <w:hideMark/>
          </w:tcPr>
          <w:p w14:paraId="26235182"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Training materials in English</w:t>
            </w:r>
          </w:p>
        </w:tc>
      </w:tr>
      <w:tr w:rsidR="008918A7" w:rsidRPr="00E36171" w14:paraId="08772701" w14:textId="77777777" w:rsidTr="00E36171">
        <w:trPr>
          <w:tblCellSpacing w:w="15" w:type="dxa"/>
        </w:trPr>
        <w:tc>
          <w:tcPr>
            <w:tcW w:w="855" w:type="dxa"/>
            <w:vAlign w:val="center"/>
            <w:hideMark/>
          </w:tcPr>
          <w:p w14:paraId="33CBF0AE"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1.10.4</w:t>
            </w:r>
          </w:p>
        </w:tc>
        <w:tc>
          <w:tcPr>
            <w:tcW w:w="8865" w:type="dxa"/>
            <w:vAlign w:val="center"/>
            <w:hideMark/>
          </w:tcPr>
          <w:p w14:paraId="31DD0E37"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Individual training certificates</w:t>
            </w:r>
          </w:p>
        </w:tc>
      </w:tr>
      <w:tr w:rsidR="008918A7" w:rsidRPr="00E36171" w14:paraId="0C42AE41" w14:textId="77777777" w:rsidTr="00E36171">
        <w:trPr>
          <w:tblCellSpacing w:w="15" w:type="dxa"/>
        </w:trPr>
        <w:tc>
          <w:tcPr>
            <w:tcW w:w="855" w:type="dxa"/>
            <w:vAlign w:val="center"/>
            <w:hideMark/>
          </w:tcPr>
          <w:p w14:paraId="5E200EBA"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1.10.5</w:t>
            </w:r>
          </w:p>
        </w:tc>
        <w:tc>
          <w:tcPr>
            <w:tcW w:w="8865" w:type="dxa"/>
            <w:vAlign w:val="center"/>
            <w:hideMark/>
          </w:tcPr>
          <w:p w14:paraId="0EE1ECB6" w14:textId="77777777" w:rsidR="008918A7" w:rsidRPr="00E36171" w:rsidRDefault="008918A7" w:rsidP="008918A7">
            <w:pPr>
              <w:tabs>
                <w:tab w:val="left" w:pos="2745"/>
              </w:tabs>
              <w:rPr>
                <w:rFonts w:asciiTheme="minorBidi" w:eastAsia="Times New Roman" w:hAnsiTheme="minorBidi" w:cstheme="minorBidi"/>
                <w:szCs w:val="24"/>
              </w:rPr>
            </w:pPr>
            <w:r w:rsidRPr="00E36171">
              <w:rPr>
                <w:rFonts w:asciiTheme="minorBidi" w:eastAsia="Times New Roman" w:hAnsiTheme="minorBidi" w:cstheme="minorBidi"/>
                <w:szCs w:val="24"/>
              </w:rPr>
              <w:t>Training to include operation, safety, basic troubleshooting and first-line maintenance</w:t>
            </w:r>
          </w:p>
        </w:tc>
      </w:tr>
    </w:tbl>
    <w:p w14:paraId="3B849CAE" w14:textId="77777777" w:rsidR="008918A7" w:rsidRPr="00E36171" w:rsidRDefault="008918A7" w:rsidP="0089602D">
      <w:pPr>
        <w:tabs>
          <w:tab w:val="left" w:pos="2745"/>
        </w:tabs>
        <w:rPr>
          <w:rFonts w:asciiTheme="minorHAnsi" w:eastAsia="Times New Roman" w:hAnsiTheme="minorHAnsi" w:cs="Arial"/>
          <w:szCs w:val="24"/>
        </w:rPr>
      </w:pPr>
    </w:p>
    <w:sectPr w:rsidR="008918A7" w:rsidRPr="00E36171"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4F017" w14:textId="77777777" w:rsidR="001A4DE5" w:rsidRPr="00E36171" w:rsidRDefault="001A4DE5">
      <w:r w:rsidRPr="00E36171">
        <w:separator/>
      </w:r>
    </w:p>
  </w:endnote>
  <w:endnote w:type="continuationSeparator" w:id="0">
    <w:p w14:paraId="5B5EBD50" w14:textId="77777777" w:rsidR="001A4DE5" w:rsidRPr="00E36171" w:rsidRDefault="001A4DE5">
      <w:r w:rsidRPr="00E361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003F" w14:textId="77777777" w:rsidR="001B0252" w:rsidRPr="00E36171" w:rsidRDefault="001B0252">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B0252" w:rsidRPr="00E36171" w:rsidRDefault="001B0252" w:rsidP="00DD6625">
    <w:pPr>
      <w:pStyle w:val="Pieddepage"/>
      <w:tabs>
        <w:tab w:val="clear" w:pos="4536"/>
        <w:tab w:val="clear" w:pos="9072"/>
        <w:tab w:val="right" w:pos="9639"/>
      </w:tabs>
      <w:jc w:val="both"/>
      <w:rPr>
        <w:rFonts w:asciiTheme="minorHAnsi" w:hAnsiTheme="minorHAnsi"/>
        <w:u w:val="single"/>
      </w:rPr>
    </w:pPr>
    <w:r w:rsidRPr="00E36171">
      <w:rPr>
        <w:u w:val="single"/>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FCA8AA1" w:rsidR="001B0252" w:rsidRPr="00E36171" w:rsidRDefault="001B0252" w:rsidP="00DE12CE">
            <w:pPr>
              <w:pStyle w:val="Pieddepage"/>
              <w:tabs>
                <w:tab w:val="clear" w:pos="4536"/>
                <w:tab w:val="clear" w:pos="9072"/>
                <w:tab w:val="right" w:pos="9468"/>
              </w:tabs>
              <w:rPr>
                <w:rFonts w:asciiTheme="minorHAnsi" w:hAnsiTheme="minorHAnsi"/>
                <w:b/>
                <w:bCs/>
                <w:sz w:val="22"/>
                <w:szCs w:val="22"/>
              </w:rPr>
            </w:pPr>
            <w:r w:rsidRPr="00E36171">
              <w:rPr>
                <w:rFonts w:asciiTheme="minorHAnsi" w:hAnsiTheme="minorHAnsi"/>
                <w:sz w:val="22"/>
                <w:szCs w:val="22"/>
              </w:rPr>
              <w:tab/>
              <w:t xml:space="preserve">Page </w:t>
            </w:r>
            <w:r w:rsidRPr="00E36171">
              <w:rPr>
                <w:rFonts w:asciiTheme="minorHAnsi" w:hAnsiTheme="minorHAnsi"/>
                <w:sz w:val="22"/>
                <w:szCs w:val="22"/>
              </w:rPr>
              <w:fldChar w:fldCharType="begin"/>
            </w:r>
            <w:r w:rsidRPr="00E36171">
              <w:rPr>
                <w:rFonts w:asciiTheme="minorHAnsi" w:hAnsiTheme="minorHAnsi"/>
                <w:sz w:val="22"/>
                <w:szCs w:val="22"/>
              </w:rPr>
              <w:instrText>PAGE</w:instrText>
            </w:r>
            <w:r w:rsidRPr="00E36171">
              <w:rPr>
                <w:rFonts w:asciiTheme="minorHAnsi" w:hAnsiTheme="minorHAnsi"/>
                <w:sz w:val="22"/>
                <w:szCs w:val="22"/>
              </w:rPr>
              <w:fldChar w:fldCharType="separate"/>
            </w:r>
            <w:r w:rsidR="00C91E15">
              <w:rPr>
                <w:rFonts w:asciiTheme="minorHAnsi" w:hAnsiTheme="minorHAnsi"/>
                <w:sz w:val="22"/>
                <w:szCs w:val="22"/>
              </w:rPr>
              <w:t>20</w:t>
            </w:r>
            <w:r w:rsidRPr="00E36171">
              <w:rPr>
                <w:rFonts w:asciiTheme="minorHAnsi" w:hAnsiTheme="minorHAnsi"/>
                <w:sz w:val="22"/>
                <w:szCs w:val="22"/>
              </w:rPr>
              <w:fldChar w:fldCharType="end"/>
            </w:r>
            <w:r w:rsidRPr="00E36171">
              <w:rPr>
                <w:rFonts w:asciiTheme="minorHAnsi" w:hAnsiTheme="minorHAnsi"/>
                <w:sz w:val="22"/>
                <w:szCs w:val="22"/>
              </w:rPr>
              <w:t xml:space="preserve"> of </w:t>
            </w:r>
            <w:r w:rsidRPr="00E36171">
              <w:rPr>
                <w:rFonts w:asciiTheme="minorHAnsi" w:hAnsiTheme="minorHAnsi"/>
                <w:sz w:val="22"/>
                <w:szCs w:val="22"/>
              </w:rPr>
              <w:fldChar w:fldCharType="begin"/>
            </w:r>
            <w:r w:rsidRPr="00E36171">
              <w:rPr>
                <w:rFonts w:asciiTheme="minorHAnsi" w:hAnsiTheme="minorHAnsi"/>
                <w:sz w:val="22"/>
                <w:szCs w:val="22"/>
              </w:rPr>
              <w:instrText>NUMPAGES</w:instrText>
            </w:r>
            <w:r w:rsidRPr="00E36171">
              <w:rPr>
                <w:rFonts w:asciiTheme="minorHAnsi" w:hAnsiTheme="minorHAnsi"/>
                <w:sz w:val="22"/>
                <w:szCs w:val="22"/>
              </w:rPr>
              <w:fldChar w:fldCharType="separate"/>
            </w:r>
            <w:r w:rsidR="00C91E15">
              <w:rPr>
                <w:rFonts w:asciiTheme="minorHAnsi" w:hAnsiTheme="minorHAnsi"/>
                <w:sz w:val="22"/>
                <w:szCs w:val="22"/>
              </w:rPr>
              <w:t>29</w:t>
            </w:r>
            <w:r w:rsidRPr="00E36171">
              <w:rPr>
                <w:rFonts w:asciiTheme="minorHAnsi" w:hAnsiTheme="minorHAnsi"/>
                <w:sz w:val="22"/>
                <w:szCs w:val="22"/>
              </w:rPr>
              <w:fldChar w:fldCharType="end"/>
            </w:r>
          </w:p>
        </w:sdtContent>
      </w:sdt>
      <w:p w14:paraId="7D12BE79" w14:textId="7F3D7026" w:rsidR="001B0252" w:rsidRPr="00E36171" w:rsidRDefault="001A4DE5" w:rsidP="00142083">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B0252" w:rsidRPr="00E36171" w:rsidRDefault="001B0252" w:rsidP="0042438D">
    <w:pPr>
      <w:pStyle w:val="Pieddepage"/>
      <w:tabs>
        <w:tab w:val="clear" w:pos="4536"/>
        <w:tab w:val="clear" w:pos="9072"/>
        <w:tab w:val="right" w:pos="9468"/>
      </w:tabs>
      <w:jc w:val="both"/>
      <w:rPr>
        <w:rFonts w:asciiTheme="minorHAnsi" w:hAnsiTheme="minorHAnsi"/>
        <w:u w:val="single"/>
      </w:rPr>
    </w:pPr>
    <w:r w:rsidRPr="00E36171">
      <w:rPr>
        <w:u w:val="single"/>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1CEC776" w:rsidR="001B0252" w:rsidRPr="00E36171" w:rsidRDefault="001B0252" w:rsidP="0042438D">
                <w:pPr>
                  <w:pStyle w:val="Pieddepage"/>
                  <w:tabs>
                    <w:tab w:val="clear" w:pos="4536"/>
                    <w:tab w:val="clear" w:pos="9072"/>
                    <w:tab w:val="right" w:pos="9468"/>
                  </w:tabs>
                  <w:jc w:val="right"/>
                  <w:rPr>
                    <w:rFonts w:asciiTheme="minorHAnsi" w:hAnsiTheme="minorHAnsi"/>
                    <w:b/>
                    <w:bCs/>
                    <w:sz w:val="22"/>
                    <w:szCs w:val="22"/>
                  </w:rPr>
                </w:pPr>
                <w:r w:rsidRPr="00E36171">
                  <w:rPr>
                    <w:rFonts w:asciiTheme="minorHAnsi" w:hAnsiTheme="minorHAnsi"/>
                    <w:sz w:val="22"/>
                    <w:szCs w:val="22"/>
                  </w:rPr>
                  <w:t>DAJ_M010_v14</w:t>
                </w:r>
                <w:r w:rsidRPr="00E36171">
                  <w:rPr>
                    <w:rFonts w:asciiTheme="minorHAnsi" w:hAnsiTheme="minorHAnsi"/>
                    <w:sz w:val="22"/>
                    <w:szCs w:val="22"/>
                  </w:rPr>
                  <w:tab/>
                  <w:t xml:space="preserve">Page </w:t>
                </w:r>
                <w:r w:rsidRPr="00E36171">
                  <w:rPr>
                    <w:rFonts w:asciiTheme="minorHAnsi" w:hAnsiTheme="minorHAnsi"/>
                    <w:sz w:val="22"/>
                    <w:szCs w:val="22"/>
                  </w:rPr>
                  <w:fldChar w:fldCharType="begin"/>
                </w:r>
                <w:r w:rsidRPr="00E36171">
                  <w:rPr>
                    <w:rFonts w:asciiTheme="minorHAnsi" w:hAnsiTheme="minorHAnsi"/>
                    <w:sz w:val="22"/>
                    <w:szCs w:val="22"/>
                  </w:rPr>
                  <w:instrText>PAGE</w:instrText>
                </w:r>
                <w:r w:rsidRPr="00E36171">
                  <w:rPr>
                    <w:rFonts w:asciiTheme="minorHAnsi" w:hAnsiTheme="minorHAnsi"/>
                    <w:sz w:val="22"/>
                    <w:szCs w:val="22"/>
                  </w:rPr>
                  <w:fldChar w:fldCharType="separate"/>
                </w:r>
                <w:r w:rsidR="00C91E15">
                  <w:rPr>
                    <w:rFonts w:asciiTheme="minorHAnsi" w:hAnsiTheme="minorHAnsi"/>
                    <w:sz w:val="22"/>
                    <w:szCs w:val="22"/>
                  </w:rPr>
                  <w:t>1</w:t>
                </w:r>
                <w:r w:rsidRPr="00E36171">
                  <w:rPr>
                    <w:rFonts w:asciiTheme="minorHAnsi" w:hAnsiTheme="minorHAnsi"/>
                    <w:sz w:val="22"/>
                    <w:szCs w:val="22"/>
                  </w:rPr>
                  <w:fldChar w:fldCharType="end"/>
                </w:r>
                <w:r w:rsidRPr="00E36171">
                  <w:rPr>
                    <w:rFonts w:asciiTheme="minorHAnsi" w:hAnsiTheme="minorHAnsi"/>
                    <w:sz w:val="22"/>
                    <w:szCs w:val="22"/>
                  </w:rPr>
                  <w:t xml:space="preserve"> of </w:t>
                </w:r>
                <w:r w:rsidRPr="00E36171">
                  <w:rPr>
                    <w:rFonts w:asciiTheme="minorHAnsi" w:hAnsiTheme="minorHAnsi"/>
                    <w:sz w:val="22"/>
                    <w:szCs w:val="22"/>
                  </w:rPr>
                  <w:fldChar w:fldCharType="begin"/>
                </w:r>
                <w:r w:rsidRPr="00E36171">
                  <w:rPr>
                    <w:rFonts w:asciiTheme="minorHAnsi" w:hAnsiTheme="minorHAnsi"/>
                    <w:sz w:val="22"/>
                    <w:szCs w:val="22"/>
                  </w:rPr>
                  <w:instrText>NUMPAGES</w:instrText>
                </w:r>
                <w:r w:rsidRPr="00E36171">
                  <w:rPr>
                    <w:rFonts w:asciiTheme="minorHAnsi" w:hAnsiTheme="minorHAnsi"/>
                    <w:sz w:val="22"/>
                    <w:szCs w:val="22"/>
                  </w:rPr>
                  <w:fldChar w:fldCharType="separate"/>
                </w:r>
                <w:r w:rsidR="00C91E15">
                  <w:rPr>
                    <w:rFonts w:asciiTheme="minorHAnsi" w:hAnsiTheme="minorHAnsi"/>
                    <w:sz w:val="22"/>
                    <w:szCs w:val="22"/>
                  </w:rPr>
                  <w:t>29</w:t>
                </w:r>
                <w:r w:rsidRPr="00E36171">
                  <w:rPr>
                    <w:rFonts w:asciiTheme="minorHAnsi" w:hAnsiTheme="minorHAnsi"/>
                    <w:sz w:val="22"/>
                    <w:szCs w:val="22"/>
                  </w:rPr>
                  <w:fldChar w:fldCharType="end"/>
                </w:r>
              </w:p>
              <w:p w14:paraId="3FBAA432" w14:textId="69A5D076" w:rsidR="001B0252" w:rsidRPr="00E36171" w:rsidRDefault="001B0252" w:rsidP="00AF228F">
                <w:pPr>
                  <w:pStyle w:val="Pieddepage"/>
                  <w:tabs>
                    <w:tab w:val="clear" w:pos="4536"/>
                    <w:tab w:val="clear" w:pos="9072"/>
                    <w:tab w:val="right" w:pos="9468"/>
                  </w:tabs>
                  <w:rPr>
                    <w:rFonts w:asciiTheme="minorHAnsi" w:hAnsiTheme="minorHAnsi"/>
                    <w:sz w:val="22"/>
                    <w:szCs w:val="22"/>
                  </w:rPr>
                </w:pPr>
                <w:r w:rsidRPr="00E36171">
                  <w:rPr>
                    <w:rFonts w:asciiTheme="minorHAnsi" w:hAnsiTheme="minorHAnsi"/>
                    <w:b/>
                    <w:bCs/>
                    <w:sz w:val="22"/>
                    <w:szCs w:val="22"/>
                  </w:rPr>
                  <w:t>May 2026</w:t>
                </w:r>
              </w:p>
            </w:sdtContent>
          </w:sdt>
          <w:p w14:paraId="1A26881B" w14:textId="11CBACA4" w:rsidR="001B0252" w:rsidRPr="00E36171" w:rsidRDefault="001B0252" w:rsidP="00495C01">
            <w:pPr>
              <w:tabs>
                <w:tab w:val="center" w:pos="4153"/>
                <w:tab w:val="right" w:pos="8306"/>
                <w:tab w:val="right" w:pos="9746"/>
              </w:tabs>
              <w:spacing w:line="240" w:lineRule="auto"/>
              <w:rPr>
                <w:rFonts w:asciiTheme="minorHAnsi" w:eastAsia="Times New Roman" w:hAnsiTheme="minorHAnsi" w:cs="Arial"/>
                <w:sz w:val="16"/>
                <w:szCs w:val="16"/>
              </w:rPr>
            </w:pPr>
            <w:r w:rsidRPr="00E36171">
              <w:rPr>
                <w:rFonts w:asciiTheme="minorHAnsi" w:eastAsia="Times New Roman" w:hAnsiTheme="minorHAnsi"/>
                <w:sz w:val="16"/>
                <w:szCs w:val="16"/>
              </w:rPr>
              <w:br/>
              <w:t xml:space="preserve">Expertise France </w:t>
            </w:r>
            <w:r w:rsidRPr="00E36171">
              <w:rPr>
                <w:rFonts w:asciiTheme="minorHAnsi" w:eastAsia="Times New Roman" w:hAnsiTheme="minorHAnsi"/>
                <w:sz w:val="16"/>
                <w:szCs w:val="16"/>
              </w:rPr>
              <w:br/>
            </w:r>
            <w:r w:rsidRPr="00E36171">
              <w:rPr>
                <w:rFonts w:asciiTheme="minorHAnsi" w:eastAsia="Times New Roman" w:hAnsiTheme="minorHAnsi" w:cs="Arial"/>
                <w:sz w:val="16"/>
                <w:szCs w:val="16"/>
              </w:rPr>
              <w:t>SIRET : 808 734 792 00035</w:t>
            </w:r>
          </w:p>
          <w:p w14:paraId="24F20D20" w14:textId="53403751" w:rsidR="001B0252" w:rsidRPr="00E36171" w:rsidRDefault="001B0252" w:rsidP="00495C01">
            <w:pPr>
              <w:tabs>
                <w:tab w:val="center" w:pos="4536"/>
                <w:tab w:val="right" w:pos="9072"/>
              </w:tabs>
              <w:spacing w:line="240" w:lineRule="auto"/>
              <w:rPr>
                <w:rFonts w:asciiTheme="minorHAnsi" w:hAnsiTheme="minorHAnsi"/>
                <w:sz w:val="22"/>
                <w:szCs w:val="22"/>
              </w:rPr>
            </w:pPr>
            <w:r w:rsidRPr="00E36171">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B0252" w:rsidRPr="00E36171" w:rsidRDefault="001B0252">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FBF16" w14:textId="77777777" w:rsidR="001A4DE5" w:rsidRPr="00E36171" w:rsidRDefault="001A4DE5">
      <w:r w:rsidRPr="00E36171">
        <w:separator/>
      </w:r>
    </w:p>
  </w:footnote>
  <w:footnote w:type="continuationSeparator" w:id="0">
    <w:p w14:paraId="66918DA8" w14:textId="77777777" w:rsidR="001A4DE5" w:rsidRPr="00E36171" w:rsidRDefault="001A4DE5">
      <w:r w:rsidRPr="00E36171">
        <w:continuationSeparator/>
      </w:r>
    </w:p>
  </w:footnote>
  <w:footnote w:id="1">
    <w:p w14:paraId="3C4F3CA5" w14:textId="77777777" w:rsidR="001B0252" w:rsidRPr="00E36171" w:rsidRDefault="001B0252" w:rsidP="000333A3">
      <w:pPr>
        <w:pStyle w:val="Notedebasdepage"/>
      </w:pPr>
      <w:r w:rsidRPr="00E36171">
        <w:rPr>
          <w:rStyle w:val="Appelnotedebasdep"/>
        </w:rPr>
        <w:footnoteRef/>
      </w:r>
      <w:r w:rsidRPr="00E36171">
        <w:t xml:space="preserve"> </w:t>
      </w:r>
      <w:r w:rsidRPr="00E36171">
        <w:rPr>
          <w:rFonts w:asciiTheme="minorHAnsi" w:hAnsiTheme="minorHAnsi"/>
          <w:szCs w:val="22"/>
        </w:rPr>
        <w:t xml:space="preserve">Prohibited practices as defined by the Agence Française de Développement group are defined below: </w:t>
      </w:r>
      <w:hyperlink r:id="rId1" w:history="1">
        <w:r w:rsidRPr="00E36171">
          <w:rPr>
            <w:rStyle w:val="Lienhypertexte"/>
            <w:rFonts w:asciiTheme="minorHAnsi" w:hAnsiTheme="minorHAnsi"/>
            <w:szCs w:val="22"/>
          </w:rPr>
          <w:t>https://www.afd.fr/en/ressources/afd-groups-policy-prevent-and-combat-prohibited-practices-2020</w:t>
        </w:r>
      </w:hyperlink>
    </w:p>
  </w:footnote>
  <w:footnote w:id="2">
    <w:p w14:paraId="55132C3A" w14:textId="77777777" w:rsidR="001B0252" w:rsidRPr="00E36171" w:rsidRDefault="001B0252" w:rsidP="00893886">
      <w:pPr>
        <w:rPr>
          <w:rFonts w:ascii="Calibri" w:hAnsi="Calibri"/>
          <w:sz w:val="24"/>
          <w:szCs w:val="24"/>
        </w:rPr>
      </w:pPr>
      <w:r w:rsidRPr="00E36171">
        <w:rPr>
          <w:rStyle w:val="Appelnotedebasdep"/>
          <w:rFonts w:ascii="Calibri" w:hAnsi="Calibri"/>
        </w:rPr>
        <w:footnoteRef/>
      </w:r>
      <w:r w:rsidRPr="00E36171">
        <w:rPr>
          <w:rFonts w:ascii="Calibri" w:hAnsi="Calibri"/>
        </w:rPr>
        <w:t xml:space="preserve"> </w:t>
      </w:r>
      <w:r w:rsidRPr="00E36171">
        <w:rPr>
          <w:rFonts w:ascii="Calibri" w:hAnsi="Calibri"/>
          <w:sz w:val="16"/>
        </w:rPr>
        <w:t>Date and original signatures</w:t>
      </w:r>
    </w:p>
  </w:footnote>
  <w:footnote w:id="3">
    <w:p w14:paraId="5B9481D0" w14:textId="77777777" w:rsidR="001B0252" w:rsidRDefault="001B0252" w:rsidP="003E0CA3">
      <w:pPr>
        <w:rPr>
          <w:rFonts w:ascii="Calibri" w:hAnsi="Calibri"/>
        </w:rPr>
      </w:pPr>
      <w:r w:rsidRPr="00E36171">
        <w:rPr>
          <w:rStyle w:val="Appelnotedebasdep"/>
          <w:rFonts w:ascii="Calibri" w:hAnsi="Calibri"/>
        </w:rPr>
        <w:footnoteRef/>
      </w:r>
      <w:r w:rsidRPr="00E36171">
        <w:rPr>
          <w:rFonts w:ascii="Calibri" w:hAnsi="Calibri"/>
        </w:rPr>
        <w:t xml:space="preserve"> </w:t>
      </w:r>
      <w:r w:rsidRPr="00E36171">
        <w:rPr>
          <w:rFonts w:ascii="Calibri" w:hAnsi="Calibri"/>
          <w:sz w:val="16"/>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71B02" w14:textId="77777777" w:rsidR="001B0252" w:rsidRPr="00E36171" w:rsidRDefault="001B0252">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B0252" w:rsidRPr="00E36171" w:rsidRDefault="001B0252" w:rsidP="005C24E2">
    <w:pPr>
      <w:pStyle w:val="En-tte"/>
      <w:tabs>
        <w:tab w:val="left" w:pos="142"/>
      </w:tabs>
      <w:ind w:left="-426"/>
    </w:pPr>
    <w:r w:rsidRPr="00E36171">
      <w:rPr>
        <w:lang w:val="fr-FR"/>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B0252" w:rsidRPr="00E36171" w:rsidRDefault="001B0252">
    <w:pPr>
      <w:pStyle w:val="En-tte"/>
      <w:spacing w:line="440"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B0252" w:rsidRPr="00E36171" w:rsidRDefault="001B0252" w:rsidP="00707B69">
    <w:pPr>
      <w:pStyle w:val="En-tte"/>
      <w:ind w:left="-993"/>
    </w:pPr>
    <w:r w:rsidRPr="00E36171">
      <w:rPr>
        <w:lang w:val="fr-FR"/>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B0252" w:rsidRPr="00E36171" w:rsidRDefault="001B0252"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B0252" w:rsidRPr="00E36171" w:rsidRDefault="001B0252" w:rsidP="00AC48DD">
    <w:pPr>
      <w:pStyle w:val="En-tte"/>
      <w:rPr>
        <w:rFonts w:asciiTheme="minorHAnsi" w:hAnsiTheme="minorHAnsi" w:cs="Arial"/>
        <w:sz w:val="24"/>
      </w:rPr>
    </w:pPr>
    <w:r w:rsidRPr="00E36171">
      <w:rPr>
        <w:lang w:val="fr-FR"/>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B0252" w:rsidRPr="00E36171" w:rsidRDefault="001B0252" w:rsidP="00827E92">
    <w:pPr>
      <w:pStyle w:val="En-tte"/>
      <w:tabs>
        <w:tab w:val="clear" w:pos="4536"/>
        <w:tab w:val="clear" w:pos="9072"/>
        <w:tab w:val="right" w:pos="9781"/>
      </w:tabs>
      <w:rPr>
        <w:rFonts w:asciiTheme="minorHAnsi" w:hAnsiTheme="minorHAnsi" w:cs="Arial"/>
        <w:b/>
        <w:smallCaps/>
      </w:rPr>
    </w:pPr>
    <w:r w:rsidRPr="00E36171">
      <w:rPr>
        <w:rFonts w:asciiTheme="minorHAnsi" w:hAnsiTheme="minorHAnsi" w:cs="Arial"/>
        <w:b/>
        <w:bCs/>
        <w:smallCaps/>
      </w:rPr>
      <w:t>Procurement contract – Table of contents</w:t>
    </w:r>
    <w:r w:rsidRPr="00E36171">
      <w:rPr>
        <w:rFonts w:asciiTheme="minorHAnsi" w:hAnsiTheme="minorHAnsi" w:cs="Arial"/>
        <w:smallCaps/>
      </w:rPr>
      <w:tab/>
    </w:r>
  </w:p>
  <w:p w14:paraId="268139E6" w14:textId="77777777" w:rsidR="001B0252" w:rsidRPr="00E36171" w:rsidRDefault="001B0252" w:rsidP="00AC48DD">
    <w:pPr>
      <w:pStyle w:val="En-tte"/>
      <w:tabs>
        <w:tab w:val="clear" w:pos="4536"/>
        <w:tab w:val="clear" w:pos="9072"/>
        <w:tab w:val="right" w:pos="9781"/>
      </w:tabs>
      <w:spacing w:line="240" w:lineRule="auto"/>
      <w:rPr>
        <w:rFonts w:asciiTheme="minorHAnsi" w:hAnsiTheme="minorHAnsi" w:cs="Arial"/>
        <w:sz w:val="6"/>
        <w:u w:val="single"/>
      </w:rPr>
    </w:pPr>
    <w:r w:rsidRPr="00E36171">
      <w:rPr>
        <w:u w:val="single"/>
      </w:rPr>
      <w:tab/>
    </w:r>
  </w:p>
  <w:p w14:paraId="4696FA08" w14:textId="77777777" w:rsidR="001B0252" w:rsidRPr="00E36171" w:rsidRDefault="001B0252"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1B0252" w:rsidRPr="00E36171" w:rsidRDefault="001B0252" w:rsidP="00AC48DD">
    <w:pPr>
      <w:pStyle w:val="En-tte"/>
      <w:rPr>
        <w:rFonts w:asciiTheme="minorHAnsi" w:hAnsiTheme="minorHAnsi" w:cs="Arial"/>
        <w:sz w:val="24"/>
      </w:rPr>
    </w:pPr>
    <w:r w:rsidRPr="00E36171">
      <w:rPr>
        <w:lang w:val="fr-FR"/>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B0252" w:rsidRPr="00E36171" w:rsidRDefault="001B0252" w:rsidP="00827E92">
    <w:pPr>
      <w:pStyle w:val="En-tte"/>
      <w:tabs>
        <w:tab w:val="clear" w:pos="4536"/>
        <w:tab w:val="clear" w:pos="9072"/>
        <w:tab w:val="right" w:pos="9781"/>
      </w:tabs>
      <w:rPr>
        <w:rFonts w:asciiTheme="minorHAnsi" w:hAnsiTheme="minorHAnsi" w:cs="Arial"/>
        <w:b/>
        <w:smallCaps/>
      </w:rPr>
    </w:pPr>
    <w:r w:rsidRPr="00E36171">
      <w:rPr>
        <w:rFonts w:asciiTheme="minorHAnsi" w:hAnsiTheme="minorHAnsi" w:cs="Arial"/>
        <w:b/>
        <w:bCs/>
        <w:smallCaps/>
      </w:rPr>
      <w:t>Procurement contract – Special conditions/commitment procedure</w:t>
    </w:r>
    <w:r w:rsidRPr="00E36171">
      <w:rPr>
        <w:rFonts w:asciiTheme="minorHAnsi" w:hAnsiTheme="minorHAnsi" w:cs="Arial"/>
        <w:smallCaps/>
      </w:rPr>
      <w:tab/>
    </w:r>
  </w:p>
  <w:p w14:paraId="36A85A59" w14:textId="77777777" w:rsidR="001B0252" w:rsidRPr="00E36171" w:rsidRDefault="001B0252" w:rsidP="00AC48DD">
    <w:pPr>
      <w:pStyle w:val="En-tte"/>
      <w:tabs>
        <w:tab w:val="clear" w:pos="4536"/>
        <w:tab w:val="clear" w:pos="9072"/>
        <w:tab w:val="right" w:pos="9781"/>
      </w:tabs>
      <w:spacing w:line="240" w:lineRule="auto"/>
      <w:rPr>
        <w:rFonts w:asciiTheme="minorHAnsi" w:hAnsiTheme="minorHAnsi" w:cs="Arial"/>
        <w:sz w:val="18"/>
        <w:u w:val="single"/>
      </w:rPr>
    </w:pPr>
    <w:r w:rsidRPr="00E36171">
      <w:rPr>
        <w:u w:val="single"/>
      </w:rPr>
      <w:tab/>
    </w:r>
  </w:p>
  <w:p w14:paraId="739ECCD0" w14:textId="77777777" w:rsidR="001B0252" w:rsidRPr="00E36171" w:rsidRDefault="001B0252"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B0252" w:rsidRPr="00E36171" w:rsidRDefault="001B0252" w:rsidP="00996FEA">
    <w:pPr>
      <w:pStyle w:val="En-tte"/>
      <w:rPr>
        <w:rFonts w:asciiTheme="minorHAnsi" w:hAnsiTheme="minorHAnsi" w:cs="Arial"/>
        <w:sz w:val="24"/>
      </w:rPr>
    </w:pPr>
    <w:r w:rsidRPr="00E36171">
      <w:rPr>
        <w:lang w:val="fr-FR"/>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B0252" w:rsidRPr="00E36171" w:rsidRDefault="001B0252" w:rsidP="00996FEA">
    <w:pPr>
      <w:pStyle w:val="En-tte"/>
      <w:tabs>
        <w:tab w:val="clear" w:pos="4536"/>
        <w:tab w:val="clear" w:pos="9072"/>
        <w:tab w:val="right" w:pos="9781"/>
      </w:tabs>
      <w:rPr>
        <w:rFonts w:asciiTheme="minorHAnsi" w:hAnsiTheme="minorHAnsi" w:cs="Arial"/>
        <w:b/>
        <w:smallCaps/>
      </w:rPr>
    </w:pPr>
    <w:r w:rsidRPr="00E36171">
      <w:rPr>
        <w:rFonts w:asciiTheme="minorHAnsi" w:hAnsiTheme="minorHAnsi" w:cs="Arial"/>
        <w:b/>
        <w:bCs/>
        <w:smallCaps/>
      </w:rPr>
      <w:t>Procurement contract</w:t>
    </w:r>
    <w:r w:rsidRPr="00E36171">
      <w:rPr>
        <w:rFonts w:asciiTheme="minorHAnsi" w:hAnsiTheme="minorHAnsi" w:cs="Arial"/>
        <w:b/>
        <w:bCs/>
        <w:smallCaps/>
      </w:rPr>
      <w:tab/>
      <w:t>ANNEXES</w:t>
    </w:r>
  </w:p>
  <w:p w14:paraId="7AC14E58" w14:textId="77777777" w:rsidR="001B0252" w:rsidRPr="00E36171" w:rsidRDefault="001B0252" w:rsidP="00996FEA">
    <w:pPr>
      <w:pStyle w:val="En-tte"/>
      <w:tabs>
        <w:tab w:val="clear" w:pos="4536"/>
        <w:tab w:val="clear" w:pos="9072"/>
        <w:tab w:val="right" w:pos="9781"/>
      </w:tabs>
      <w:spacing w:line="240" w:lineRule="auto"/>
      <w:rPr>
        <w:rFonts w:asciiTheme="minorHAnsi" w:hAnsiTheme="minorHAnsi" w:cs="Arial"/>
        <w:sz w:val="18"/>
        <w:u w:val="single"/>
      </w:rPr>
    </w:pPr>
    <w:r w:rsidRPr="00E36171">
      <w:rPr>
        <w:u w:val="single"/>
      </w:rPr>
      <w:tab/>
    </w:r>
  </w:p>
  <w:p w14:paraId="64E77B9B" w14:textId="77777777" w:rsidR="001B0252" w:rsidRPr="00E36171" w:rsidRDefault="001B0252"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3"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A3B94"/>
    <w:multiLevelType w:val="multilevel"/>
    <w:tmpl w:val="B70AA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29"/>
  </w:num>
  <w:num w:numId="10">
    <w:abstractNumId w:val="11"/>
  </w:num>
  <w:num w:numId="11">
    <w:abstractNumId w:val="31"/>
  </w:num>
  <w:num w:numId="12">
    <w:abstractNumId w:val="23"/>
  </w:num>
  <w:num w:numId="13">
    <w:abstractNumId w:val="9"/>
  </w:num>
  <w:num w:numId="14">
    <w:abstractNumId w:val="27"/>
  </w:num>
  <w:num w:numId="15">
    <w:abstractNumId w:val="25"/>
  </w:num>
  <w:num w:numId="16">
    <w:abstractNumId w:val="13"/>
  </w:num>
  <w:num w:numId="17">
    <w:abstractNumId w:val="8"/>
  </w:num>
  <w:num w:numId="18">
    <w:abstractNumId w:val="21"/>
  </w:num>
  <w:num w:numId="19">
    <w:abstractNumId w:val="19"/>
  </w:num>
  <w:num w:numId="20">
    <w:abstractNumId w:val="33"/>
  </w:num>
  <w:num w:numId="21">
    <w:abstractNumId w:val="30"/>
  </w:num>
  <w:num w:numId="22">
    <w:abstractNumId w:val="14"/>
  </w:num>
  <w:num w:numId="23">
    <w:abstractNumId w:val="30"/>
  </w:num>
  <w:num w:numId="24">
    <w:abstractNumId w:val="15"/>
  </w:num>
  <w:num w:numId="25">
    <w:abstractNumId w:val="4"/>
  </w:num>
  <w:num w:numId="26">
    <w:abstractNumId w:val="5"/>
  </w:num>
  <w:num w:numId="27">
    <w:abstractNumId w:val="35"/>
  </w:num>
  <w:num w:numId="28">
    <w:abstractNumId w:val="24"/>
  </w:num>
  <w:num w:numId="29">
    <w:abstractNumId w:val="34"/>
  </w:num>
  <w:num w:numId="30">
    <w:abstractNumId w:val="28"/>
  </w:num>
  <w:num w:numId="31">
    <w:abstractNumId w:val="2"/>
  </w:num>
  <w:num w:numId="32">
    <w:abstractNumId w:val="17"/>
  </w:num>
  <w:num w:numId="33">
    <w:abstractNumId w:val="32"/>
  </w:num>
  <w:num w:numId="34">
    <w:abstractNumId w:val="10"/>
  </w:num>
  <w:num w:numId="35">
    <w:abstractNumId w:val="16"/>
  </w:num>
  <w:num w:numId="36">
    <w:abstractNumId w:val="3"/>
  </w:num>
  <w:num w:numId="3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4A92"/>
    <w:rsid w:val="000569A8"/>
    <w:rsid w:val="00062C21"/>
    <w:rsid w:val="000631C6"/>
    <w:rsid w:val="0006442E"/>
    <w:rsid w:val="00064461"/>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A4DE5"/>
    <w:rsid w:val="001B0252"/>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697"/>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0C00"/>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11E1"/>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1DFA"/>
    <w:rsid w:val="005131DE"/>
    <w:rsid w:val="00515A2F"/>
    <w:rsid w:val="00516373"/>
    <w:rsid w:val="005176BC"/>
    <w:rsid w:val="005204FC"/>
    <w:rsid w:val="00521453"/>
    <w:rsid w:val="00521CF4"/>
    <w:rsid w:val="0052206A"/>
    <w:rsid w:val="0052225C"/>
    <w:rsid w:val="00522645"/>
    <w:rsid w:val="0052404A"/>
    <w:rsid w:val="00540DA7"/>
    <w:rsid w:val="005436FE"/>
    <w:rsid w:val="00544191"/>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2E48"/>
    <w:rsid w:val="005F5840"/>
    <w:rsid w:val="005F639C"/>
    <w:rsid w:val="005F7361"/>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34A48"/>
    <w:rsid w:val="006402AE"/>
    <w:rsid w:val="00641B9F"/>
    <w:rsid w:val="006424A1"/>
    <w:rsid w:val="00643326"/>
    <w:rsid w:val="00643E40"/>
    <w:rsid w:val="00644EB5"/>
    <w:rsid w:val="00646442"/>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0E3C"/>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0022"/>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1EA6"/>
    <w:rsid w:val="0076291C"/>
    <w:rsid w:val="007654E9"/>
    <w:rsid w:val="007716CB"/>
    <w:rsid w:val="00775808"/>
    <w:rsid w:val="00781982"/>
    <w:rsid w:val="00782242"/>
    <w:rsid w:val="007925B5"/>
    <w:rsid w:val="00794721"/>
    <w:rsid w:val="007953A7"/>
    <w:rsid w:val="00796758"/>
    <w:rsid w:val="007979DB"/>
    <w:rsid w:val="007A4838"/>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21FF"/>
    <w:rsid w:val="00812511"/>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0171"/>
    <w:rsid w:val="00891619"/>
    <w:rsid w:val="008918A7"/>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D605C"/>
    <w:rsid w:val="008E082D"/>
    <w:rsid w:val="008E53C8"/>
    <w:rsid w:val="008E6CCE"/>
    <w:rsid w:val="008E7987"/>
    <w:rsid w:val="008E7A24"/>
    <w:rsid w:val="009011FA"/>
    <w:rsid w:val="00902863"/>
    <w:rsid w:val="009048EE"/>
    <w:rsid w:val="00905A23"/>
    <w:rsid w:val="009069EF"/>
    <w:rsid w:val="00907A3F"/>
    <w:rsid w:val="0091111F"/>
    <w:rsid w:val="00912390"/>
    <w:rsid w:val="009125F0"/>
    <w:rsid w:val="00920016"/>
    <w:rsid w:val="00922694"/>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974CD"/>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D6DED"/>
    <w:rsid w:val="009E18E5"/>
    <w:rsid w:val="009E4891"/>
    <w:rsid w:val="009E7285"/>
    <w:rsid w:val="009E79B2"/>
    <w:rsid w:val="009F3B5B"/>
    <w:rsid w:val="009F3ED9"/>
    <w:rsid w:val="009F49E3"/>
    <w:rsid w:val="00A0090D"/>
    <w:rsid w:val="00A0436E"/>
    <w:rsid w:val="00A04B43"/>
    <w:rsid w:val="00A050BF"/>
    <w:rsid w:val="00A0594E"/>
    <w:rsid w:val="00A05B55"/>
    <w:rsid w:val="00A107F3"/>
    <w:rsid w:val="00A10DB1"/>
    <w:rsid w:val="00A13CD1"/>
    <w:rsid w:val="00A15979"/>
    <w:rsid w:val="00A16442"/>
    <w:rsid w:val="00A1761D"/>
    <w:rsid w:val="00A17DB1"/>
    <w:rsid w:val="00A2392F"/>
    <w:rsid w:val="00A246CE"/>
    <w:rsid w:val="00A27720"/>
    <w:rsid w:val="00A3056B"/>
    <w:rsid w:val="00A34452"/>
    <w:rsid w:val="00A34CFA"/>
    <w:rsid w:val="00A36A64"/>
    <w:rsid w:val="00A41F8A"/>
    <w:rsid w:val="00A43039"/>
    <w:rsid w:val="00A45FE4"/>
    <w:rsid w:val="00A50B8E"/>
    <w:rsid w:val="00A53B86"/>
    <w:rsid w:val="00A57D85"/>
    <w:rsid w:val="00A61E40"/>
    <w:rsid w:val="00A6242A"/>
    <w:rsid w:val="00A64A7B"/>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2663"/>
    <w:rsid w:val="00B1311C"/>
    <w:rsid w:val="00B15532"/>
    <w:rsid w:val="00B21568"/>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64D28"/>
    <w:rsid w:val="00B703D2"/>
    <w:rsid w:val="00B71839"/>
    <w:rsid w:val="00B723A0"/>
    <w:rsid w:val="00B747C5"/>
    <w:rsid w:val="00B75D63"/>
    <w:rsid w:val="00B807D7"/>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0A78"/>
    <w:rsid w:val="00C21011"/>
    <w:rsid w:val="00C2145A"/>
    <w:rsid w:val="00C249E5"/>
    <w:rsid w:val="00C27993"/>
    <w:rsid w:val="00C32092"/>
    <w:rsid w:val="00C3308A"/>
    <w:rsid w:val="00C3644B"/>
    <w:rsid w:val="00C424F0"/>
    <w:rsid w:val="00C54C14"/>
    <w:rsid w:val="00C611FB"/>
    <w:rsid w:val="00C64382"/>
    <w:rsid w:val="00C650D5"/>
    <w:rsid w:val="00C6688F"/>
    <w:rsid w:val="00C66F56"/>
    <w:rsid w:val="00C71F4D"/>
    <w:rsid w:val="00C72690"/>
    <w:rsid w:val="00C7602F"/>
    <w:rsid w:val="00C81DEF"/>
    <w:rsid w:val="00C84056"/>
    <w:rsid w:val="00C8611D"/>
    <w:rsid w:val="00C919B4"/>
    <w:rsid w:val="00C91E15"/>
    <w:rsid w:val="00C92389"/>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452"/>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46E66"/>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212B"/>
    <w:rsid w:val="00DD54AC"/>
    <w:rsid w:val="00DD6625"/>
    <w:rsid w:val="00DE0E61"/>
    <w:rsid w:val="00DE1070"/>
    <w:rsid w:val="00DE12CE"/>
    <w:rsid w:val="00DE2129"/>
    <w:rsid w:val="00DE304A"/>
    <w:rsid w:val="00DE492A"/>
    <w:rsid w:val="00DE7754"/>
    <w:rsid w:val="00DE7CF5"/>
    <w:rsid w:val="00DF2476"/>
    <w:rsid w:val="00DF2C4A"/>
    <w:rsid w:val="00DF30E6"/>
    <w:rsid w:val="00DF4257"/>
    <w:rsid w:val="00DF5FC1"/>
    <w:rsid w:val="00DF5FF7"/>
    <w:rsid w:val="00DF69E9"/>
    <w:rsid w:val="00E03E41"/>
    <w:rsid w:val="00E03FEC"/>
    <w:rsid w:val="00E047E8"/>
    <w:rsid w:val="00E05934"/>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171"/>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1F2"/>
    <w:rsid w:val="00EB4258"/>
    <w:rsid w:val="00EB691D"/>
    <w:rsid w:val="00EB6F85"/>
    <w:rsid w:val="00EC0294"/>
    <w:rsid w:val="00EC08C6"/>
    <w:rsid w:val="00ED0DD6"/>
    <w:rsid w:val="00ED3029"/>
    <w:rsid w:val="00ED37FE"/>
    <w:rsid w:val="00ED5F00"/>
    <w:rsid w:val="00ED6301"/>
    <w:rsid w:val="00EE1C0C"/>
    <w:rsid w:val="00EE7253"/>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48BE"/>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noProof/>
      <w:lang w:val="en-US"/>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9B60-0022-4B27-80C5-F731C4D0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29</Pages>
  <Words>8729</Words>
  <Characters>48014</Characters>
  <Application>Microsoft Office Word</Application>
  <DocSecurity>0</DocSecurity>
  <Lines>400</Lines>
  <Paragraphs>113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56630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2014-11-19T14:39:00Z</cp:lastPrinted>
  <dcterms:created xsi:type="dcterms:W3CDTF">2026-08-19T09:53:00Z</dcterms:created>
  <dcterms:modified xsi:type="dcterms:W3CDTF">2026-08-19T09:53:00Z</dcterms:modified>
</cp:coreProperties>
</file>